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14" w:type="dxa"/>
        <w:tblLayout w:type="fixed"/>
        <w:tblCellMar>
          <w:left w:w="70" w:type="dxa"/>
          <w:right w:w="70" w:type="dxa"/>
        </w:tblCellMar>
        <w:tblLook w:val="0000" w:firstRow="0" w:lastRow="0" w:firstColumn="0" w:lastColumn="0" w:noHBand="0" w:noVBand="0"/>
      </w:tblPr>
      <w:tblGrid>
        <w:gridCol w:w="2829"/>
        <w:gridCol w:w="2773"/>
        <w:gridCol w:w="3612"/>
      </w:tblGrid>
      <w:tr w:rsidR="00C44134" w:rsidRPr="008B072B" w14:paraId="16BA49B0" w14:textId="77777777" w:rsidTr="00F06422">
        <w:trPr>
          <w:trHeight w:val="141"/>
        </w:trPr>
        <w:tc>
          <w:tcPr>
            <w:tcW w:w="2829" w:type="dxa"/>
          </w:tcPr>
          <w:p w14:paraId="32D8E1A4" w14:textId="77777777" w:rsidR="00C44134" w:rsidRPr="008B072B" w:rsidRDefault="00C44134" w:rsidP="008B072B">
            <w:pPr>
              <w:rPr>
                <w:rFonts w:cs="Arial"/>
                <w:b/>
              </w:rPr>
            </w:pPr>
            <w:r w:rsidRPr="008B072B">
              <w:rPr>
                <w:rFonts w:cs="Arial"/>
                <w:b/>
              </w:rPr>
              <w:t>Bild</w:t>
            </w:r>
          </w:p>
        </w:tc>
        <w:tc>
          <w:tcPr>
            <w:tcW w:w="2773" w:type="dxa"/>
          </w:tcPr>
          <w:p w14:paraId="45550F25" w14:textId="77777777" w:rsidR="00C44134" w:rsidRPr="008B072B" w:rsidRDefault="00C44134" w:rsidP="00507620">
            <w:pPr>
              <w:rPr>
                <w:rFonts w:cs="Arial"/>
                <w:b/>
                <w:bCs/>
              </w:rPr>
            </w:pPr>
            <w:r w:rsidRPr="008B072B">
              <w:rPr>
                <w:rFonts w:cs="Arial"/>
                <w:b/>
                <w:bCs/>
              </w:rPr>
              <w:t>Dateiname</w:t>
            </w:r>
          </w:p>
        </w:tc>
        <w:tc>
          <w:tcPr>
            <w:tcW w:w="3612" w:type="dxa"/>
          </w:tcPr>
          <w:p w14:paraId="6FC9E6D1" w14:textId="77777777" w:rsidR="00DB4ACD" w:rsidRDefault="00C44134" w:rsidP="00D31783">
            <w:pPr>
              <w:rPr>
                <w:rFonts w:cs="Arial"/>
                <w:b/>
                <w:bCs/>
              </w:rPr>
            </w:pPr>
            <w:r w:rsidRPr="008B072B">
              <w:rPr>
                <w:rFonts w:cs="Arial"/>
                <w:b/>
                <w:bCs/>
              </w:rPr>
              <w:t>Bildunterschrift</w:t>
            </w:r>
          </w:p>
          <w:p w14:paraId="6B32CB9E" w14:textId="4E4C372F" w:rsidR="00DB4ACD" w:rsidRPr="008B072B" w:rsidRDefault="00DB4ACD" w:rsidP="00D31783">
            <w:pPr>
              <w:rPr>
                <w:rFonts w:cs="Arial"/>
                <w:b/>
                <w:bCs/>
              </w:rPr>
            </w:pPr>
          </w:p>
        </w:tc>
      </w:tr>
      <w:tr w:rsidR="005E42D5" w:rsidRPr="008B072B" w14:paraId="4CB3AA2C" w14:textId="77777777" w:rsidTr="00F06422">
        <w:trPr>
          <w:trHeight w:val="141"/>
        </w:trPr>
        <w:tc>
          <w:tcPr>
            <w:tcW w:w="2829" w:type="dxa"/>
          </w:tcPr>
          <w:p w14:paraId="03A99DF6" w14:textId="01040EBF" w:rsidR="005F30FE" w:rsidRDefault="005C09B4" w:rsidP="00C91647">
            <w:pPr>
              <w:rPr>
                <w:rFonts w:cs="Arial"/>
              </w:rPr>
            </w:pPr>
            <w:r>
              <w:rPr>
                <w:noProof/>
              </w:rPr>
              <w:drawing>
                <wp:inline distT="0" distB="0" distL="0" distR="0" wp14:anchorId="4CC4EBA8" wp14:editId="13B65AB4">
                  <wp:extent cx="1707515" cy="1208405"/>
                  <wp:effectExtent l="0" t="0" r="6985" b="0"/>
                  <wp:docPr id="191420652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07515" cy="1208405"/>
                          </a:xfrm>
                          <a:prstGeom prst="rect">
                            <a:avLst/>
                          </a:prstGeom>
                          <a:noFill/>
                          <a:ln>
                            <a:noFill/>
                          </a:ln>
                        </pic:spPr>
                      </pic:pic>
                    </a:graphicData>
                  </a:graphic>
                </wp:inline>
              </w:drawing>
            </w:r>
          </w:p>
          <w:p w14:paraId="1D1DA29D" w14:textId="77777777" w:rsidR="00CE67ED" w:rsidRPr="008B072B" w:rsidRDefault="00CE67ED" w:rsidP="00C91647">
            <w:pPr>
              <w:rPr>
                <w:rFonts w:cs="Arial"/>
              </w:rPr>
            </w:pPr>
          </w:p>
        </w:tc>
        <w:tc>
          <w:tcPr>
            <w:tcW w:w="2773" w:type="dxa"/>
          </w:tcPr>
          <w:p w14:paraId="14F41603" w14:textId="42653986" w:rsidR="005E42D5" w:rsidRPr="002D586F" w:rsidRDefault="00092A37" w:rsidP="00696959">
            <w:pPr>
              <w:rPr>
                <w:rFonts w:cs="Arial"/>
              </w:rPr>
            </w:pPr>
            <w:r w:rsidRPr="00092A37">
              <w:rPr>
                <w:rFonts w:cs="Arial"/>
              </w:rPr>
              <w:t>Triflex_</w:t>
            </w:r>
            <w:r w:rsidR="00DD5D54">
              <w:rPr>
                <w:rFonts w:cs="Arial"/>
              </w:rPr>
              <w:t>Barrierefreiheit</w:t>
            </w:r>
            <w:r w:rsidRPr="00092A37">
              <w:rPr>
                <w:rFonts w:cs="Arial"/>
              </w:rPr>
              <w:t>_01</w:t>
            </w:r>
            <w:r w:rsidR="004B5451" w:rsidRPr="002D586F">
              <w:rPr>
                <w:rFonts w:cs="Arial"/>
              </w:rPr>
              <w:t>.jpg</w:t>
            </w:r>
          </w:p>
        </w:tc>
        <w:tc>
          <w:tcPr>
            <w:tcW w:w="3612" w:type="dxa"/>
          </w:tcPr>
          <w:p w14:paraId="183A9340" w14:textId="1077737A" w:rsidR="0060287F" w:rsidRPr="0060287F" w:rsidRDefault="005E7577" w:rsidP="0060287F">
            <w:pPr>
              <w:pStyle w:val="Kopfzeile"/>
              <w:tabs>
                <w:tab w:val="clear" w:pos="4536"/>
                <w:tab w:val="clear" w:pos="9072"/>
              </w:tabs>
              <w:rPr>
                <w:rFonts w:cs="Arial"/>
                <w:szCs w:val="22"/>
                <w:lang w:val="de-DE"/>
              </w:rPr>
            </w:pPr>
            <w:r w:rsidRPr="0060287F">
              <w:rPr>
                <w:rFonts w:cs="Arial"/>
                <w:szCs w:val="22"/>
              </w:rPr>
              <w:t xml:space="preserve">Barrierefreie </w:t>
            </w:r>
            <w:r w:rsidR="00D0703C">
              <w:rPr>
                <w:rFonts w:cs="Arial"/>
                <w:szCs w:val="22"/>
              </w:rPr>
              <w:t xml:space="preserve">Übergänge </w:t>
            </w:r>
            <w:r w:rsidRPr="0060287F">
              <w:rPr>
                <w:rFonts w:cs="Arial"/>
                <w:szCs w:val="22"/>
              </w:rPr>
              <w:t>gewähr</w:t>
            </w:r>
            <w:r w:rsidR="00EC2C4A" w:rsidRPr="0060287F">
              <w:rPr>
                <w:rFonts w:cs="Arial"/>
                <w:szCs w:val="22"/>
              </w:rPr>
              <w:t>en</w:t>
            </w:r>
            <w:r w:rsidRPr="0060287F">
              <w:rPr>
                <w:rFonts w:cs="Arial"/>
                <w:szCs w:val="22"/>
              </w:rPr>
              <w:t xml:space="preserve"> Menschen mit Mobilitätseinschränkungen eine uneingeschränkte Nutzung von Räumen und Außenbereichen</w:t>
            </w:r>
            <w:r w:rsidR="0060287F" w:rsidRPr="0060287F">
              <w:rPr>
                <w:rFonts w:cs="Arial"/>
                <w:szCs w:val="22"/>
              </w:rPr>
              <w:t xml:space="preserve">. </w:t>
            </w:r>
            <w:r w:rsidR="0060287F" w:rsidRPr="0060287F">
              <w:rPr>
                <w:rFonts w:cs="Arial"/>
                <w:szCs w:val="22"/>
                <w:lang w:val="de-DE"/>
              </w:rPr>
              <w:t xml:space="preserve">Aus bautechnischer Sicht ergeben sich </w:t>
            </w:r>
            <w:r w:rsidR="006759CB">
              <w:rPr>
                <w:rFonts w:cs="Arial"/>
                <w:szCs w:val="22"/>
                <w:lang w:val="de-DE"/>
              </w:rPr>
              <w:t>hierbei</w:t>
            </w:r>
            <w:r w:rsidR="0060287F" w:rsidRPr="0060287F">
              <w:rPr>
                <w:rFonts w:cs="Arial"/>
                <w:szCs w:val="22"/>
                <w:lang w:val="de-DE"/>
              </w:rPr>
              <w:t xml:space="preserve"> spezielle Anforderungen, auch an die Abdichtungstechnik.</w:t>
            </w:r>
            <w:r w:rsidR="000D7202" w:rsidRPr="003E4A1F">
              <w:rPr>
                <w:rFonts w:cs="Arial"/>
                <w:szCs w:val="22"/>
              </w:rPr>
              <w:t xml:space="preserve"> </w:t>
            </w:r>
          </w:p>
          <w:p w14:paraId="11A8C415" w14:textId="08A40AAF" w:rsidR="007F41FA" w:rsidRPr="0060287F" w:rsidRDefault="005E7577" w:rsidP="009669BD">
            <w:pPr>
              <w:pStyle w:val="Kopfzeile"/>
              <w:tabs>
                <w:tab w:val="clear" w:pos="4536"/>
                <w:tab w:val="clear" w:pos="9072"/>
              </w:tabs>
              <w:rPr>
                <w:rFonts w:cs="Arial"/>
                <w:szCs w:val="22"/>
                <w:lang w:val="de-DE" w:eastAsia="de-DE"/>
              </w:rPr>
            </w:pPr>
            <w:r w:rsidRPr="0060287F">
              <w:rPr>
                <w:rFonts w:cs="Arial"/>
                <w:szCs w:val="22"/>
              </w:rPr>
              <w:t xml:space="preserve"> </w:t>
            </w:r>
          </w:p>
          <w:p w14:paraId="3CE73E4A" w14:textId="7F3509F5" w:rsidR="009376A8" w:rsidRDefault="009376A8" w:rsidP="009376A8">
            <w:pPr>
              <w:pStyle w:val="Kopfzeile"/>
              <w:tabs>
                <w:tab w:val="clear" w:pos="4536"/>
                <w:tab w:val="clear" w:pos="9072"/>
              </w:tabs>
              <w:rPr>
                <w:rFonts w:cs="Arial"/>
                <w:lang w:val="de-DE" w:eastAsia="de-DE"/>
              </w:rPr>
            </w:pPr>
            <w:r w:rsidRPr="00F55DE2">
              <w:rPr>
                <w:rFonts w:cs="Arial"/>
                <w:lang w:val="de-DE" w:eastAsia="de-DE"/>
              </w:rPr>
              <w:t xml:space="preserve">Foto: </w:t>
            </w:r>
            <w:r w:rsidR="00C23E82">
              <w:rPr>
                <w:rFonts w:cs="Arial"/>
                <w:lang w:val="de-DE" w:eastAsia="de-DE"/>
              </w:rPr>
              <w:t>Triflex</w:t>
            </w:r>
          </w:p>
          <w:p w14:paraId="41521512" w14:textId="77777777" w:rsidR="00E152B4" w:rsidRPr="00F55DE2" w:rsidRDefault="00E152B4" w:rsidP="009376A8">
            <w:pPr>
              <w:pStyle w:val="Kopfzeile"/>
              <w:tabs>
                <w:tab w:val="clear" w:pos="4536"/>
                <w:tab w:val="clear" w:pos="9072"/>
              </w:tabs>
              <w:rPr>
                <w:rFonts w:cs="Arial"/>
                <w:lang w:val="de-DE" w:eastAsia="de-DE"/>
              </w:rPr>
            </w:pPr>
          </w:p>
          <w:p w14:paraId="0E4D75FA" w14:textId="77777777" w:rsidR="009669BD" w:rsidRPr="00F55DE2" w:rsidRDefault="009669BD" w:rsidP="009669BD">
            <w:pPr>
              <w:pStyle w:val="Kopfzeile"/>
              <w:tabs>
                <w:tab w:val="clear" w:pos="4536"/>
                <w:tab w:val="clear" w:pos="9072"/>
              </w:tabs>
              <w:rPr>
                <w:rFonts w:cs="Arial"/>
                <w:lang w:val="de-DE" w:eastAsia="de-DE"/>
              </w:rPr>
            </w:pPr>
          </w:p>
        </w:tc>
      </w:tr>
      <w:tr w:rsidR="007146E1" w:rsidRPr="008B072B" w14:paraId="178C2855" w14:textId="77777777" w:rsidTr="00F06422">
        <w:trPr>
          <w:trHeight w:val="141"/>
        </w:trPr>
        <w:tc>
          <w:tcPr>
            <w:tcW w:w="2829" w:type="dxa"/>
          </w:tcPr>
          <w:p w14:paraId="23943639" w14:textId="10D881F1" w:rsidR="0069165B" w:rsidRDefault="00697C9D" w:rsidP="00800618">
            <w:pPr>
              <w:rPr>
                <w:rFonts w:cs="Arial"/>
              </w:rPr>
            </w:pPr>
            <w:r>
              <w:rPr>
                <w:noProof/>
              </w:rPr>
              <w:drawing>
                <wp:inline distT="0" distB="0" distL="0" distR="0" wp14:anchorId="6899B338" wp14:editId="7F8E9B40">
                  <wp:extent cx="1707515" cy="1279525"/>
                  <wp:effectExtent l="0" t="0" r="6985" b="0"/>
                  <wp:docPr id="105202439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07515" cy="1279525"/>
                          </a:xfrm>
                          <a:prstGeom prst="rect">
                            <a:avLst/>
                          </a:prstGeom>
                          <a:noFill/>
                          <a:ln>
                            <a:noFill/>
                          </a:ln>
                        </pic:spPr>
                      </pic:pic>
                    </a:graphicData>
                  </a:graphic>
                </wp:inline>
              </w:drawing>
            </w:r>
          </w:p>
          <w:p w14:paraId="07F0F331" w14:textId="77777777" w:rsidR="009B20BB" w:rsidRPr="00FC6391" w:rsidRDefault="009B20BB" w:rsidP="00800618">
            <w:pPr>
              <w:rPr>
                <w:rFonts w:cs="Arial"/>
              </w:rPr>
            </w:pPr>
          </w:p>
        </w:tc>
        <w:tc>
          <w:tcPr>
            <w:tcW w:w="2773" w:type="dxa"/>
          </w:tcPr>
          <w:p w14:paraId="41AE410B" w14:textId="30F85FDA" w:rsidR="009B20BB" w:rsidRPr="002D586F" w:rsidRDefault="00092A37" w:rsidP="00411D4F">
            <w:pPr>
              <w:rPr>
                <w:rFonts w:cs="Arial"/>
              </w:rPr>
            </w:pPr>
            <w:r w:rsidRPr="00092A37">
              <w:rPr>
                <w:rFonts w:cs="Arial"/>
              </w:rPr>
              <w:t>Triflex_</w:t>
            </w:r>
            <w:r w:rsidR="00DD5D54">
              <w:rPr>
                <w:rFonts w:cs="Arial"/>
              </w:rPr>
              <w:t>Barrierefreiheit</w:t>
            </w:r>
            <w:r w:rsidRPr="00092A37">
              <w:rPr>
                <w:rFonts w:cs="Arial"/>
              </w:rPr>
              <w:t>_0</w:t>
            </w:r>
            <w:r>
              <w:rPr>
                <w:rFonts w:cs="Arial"/>
              </w:rPr>
              <w:t>2</w:t>
            </w:r>
            <w:r w:rsidRPr="002D586F">
              <w:rPr>
                <w:rFonts w:cs="Arial"/>
              </w:rPr>
              <w:t>.jpg</w:t>
            </w:r>
          </w:p>
        </w:tc>
        <w:tc>
          <w:tcPr>
            <w:tcW w:w="3612" w:type="dxa"/>
          </w:tcPr>
          <w:p w14:paraId="5146D3AD" w14:textId="071EC1DC" w:rsidR="000D7202" w:rsidRPr="00972226" w:rsidRDefault="0057510A" w:rsidP="000D7202">
            <w:pPr>
              <w:spacing w:line="276" w:lineRule="auto"/>
              <w:rPr>
                <w:rFonts w:cs="Arial"/>
                <w:szCs w:val="22"/>
              </w:rPr>
            </w:pPr>
            <w:r w:rsidRPr="0057510A">
              <w:rPr>
                <w:rFonts w:cs="Arial"/>
                <w:szCs w:val="22"/>
              </w:rPr>
              <w:t xml:space="preserve">Triflex hat gemeinsam mit dem Prüfinstitut </w:t>
            </w:r>
            <w:proofErr w:type="spellStart"/>
            <w:r w:rsidRPr="0057510A">
              <w:rPr>
                <w:rFonts w:cs="Arial"/>
                <w:szCs w:val="22"/>
              </w:rPr>
              <w:t>ift</w:t>
            </w:r>
            <w:proofErr w:type="spellEnd"/>
            <w:r w:rsidRPr="0057510A">
              <w:rPr>
                <w:rFonts w:cs="Arial"/>
                <w:szCs w:val="22"/>
              </w:rPr>
              <w:t xml:space="preserve"> Rosenheim ein Prüfverfahren entwickelt, das die Abdichtungssicherheit von barrierefreien Übergängen verlässlich nachweist.</w:t>
            </w:r>
            <w:r w:rsidR="000D7202">
              <w:rPr>
                <w:rFonts w:cs="Arial"/>
                <w:szCs w:val="22"/>
              </w:rPr>
              <w:t xml:space="preserve"> </w:t>
            </w:r>
            <w:r w:rsidR="000D7202" w:rsidRPr="00972226">
              <w:rPr>
                <w:bCs/>
                <w:szCs w:val="22"/>
              </w:rPr>
              <w:t>Das Ergebnis</w:t>
            </w:r>
            <w:r w:rsidR="006759CB">
              <w:rPr>
                <w:bCs/>
                <w:szCs w:val="22"/>
              </w:rPr>
              <w:t>:</w:t>
            </w:r>
            <w:r w:rsidR="000D7202">
              <w:rPr>
                <w:bCs/>
                <w:szCs w:val="22"/>
              </w:rPr>
              <w:t xml:space="preserve"> </w:t>
            </w:r>
            <w:r w:rsidR="000D7202" w:rsidRPr="00972226">
              <w:rPr>
                <w:bCs/>
                <w:szCs w:val="22"/>
              </w:rPr>
              <w:t>Die PMMA-basierte Flüssigabdichtun</w:t>
            </w:r>
            <w:r w:rsidR="006759CB">
              <w:rPr>
                <w:bCs/>
                <w:szCs w:val="22"/>
              </w:rPr>
              <w:t xml:space="preserve">g </w:t>
            </w:r>
            <w:r w:rsidR="000D7202" w:rsidRPr="00972226">
              <w:rPr>
                <w:bCs/>
                <w:szCs w:val="22"/>
              </w:rPr>
              <w:t>bildete selbst unter extremen Bedingungen eine wirksame Barriere gegen Feuchtigkeit.</w:t>
            </w:r>
          </w:p>
          <w:p w14:paraId="68541C15" w14:textId="253387D7" w:rsidR="001927FB" w:rsidRDefault="001927FB" w:rsidP="006C7B9B">
            <w:pPr>
              <w:pStyle w:val="Kopfzeile"/>
              <w:tabs>
                <w:tab w:val="clear" w:pos="4536"/>
                <w:tab w:val="clear" w:pos="9072"/>
              </w:tabs>
              <w:rPr>
                <w:rFonts w:cs="Arial"/>
                <w:szCs w:val="22"/>
              </w:rPr>
            </w:pPr>
          </w:p>
          <w:p w14:paraId="1F2CAA01" w14:textId="77777777" w:rsidR="0057510A" w:rsidRPr="003E4A1F" w:rsidRDefault="0057510A" w:rsidP="003E4A1F">
            <w:pPr>
              <w:pStyle w:val="Kopfzeile"/>
              <w:tabs>
                <w:tab w:val="clear" w:pos="4536"/>
                <w:tab w:val="clear" w:pos="9072"/>
              </w:tabs>
              <w:spacing w:line="276" w:lineRule="auto"/>
              <w:rPr>
                <w:rFonts w:cs="Arial"/>
                <w:szCs w:val="22"/>
                <w:lang w:val="de-DE" w:eastAsia="de-DE"/>
              </w:rPr>
            </w:pPr>
          </w:p>
          <w:p w14:paraId="7CD14059" w14:textId="65028FA8" w:rsidR="00D02EDF" w:rsidRDefault="007146E1" w:rsidP="00B9296E">
            <w:pPr>
              <w:pStyle w:val="Kopfzeile"/>
              <w:tabs>
                <w:tab w:val="clear" w:pos="4536"/>
                <w:tab w:val="clear" w:pos="9072"/>
              </w:tabs>
              <w:rPr>
                <w:rFonts w:cs="Arial"/>
                <w:lang w:val="de-DE" w:eastAsia="de-DE"/>
              </w:rPr>
            </w:pPr>
            <w:r w:rsidRPr="00F55DE2">
              <w:rPr>
                <w:rFonts w:cs="Arial"/>
                <w:lang w:val="de-DE" w:eastAsia="de-DE"/>
              </w:rPr>
              <w:t xml:space="preserve">Foto: </w:t>
            </w:r>
            <w:r w:rsidR="00C23E82">
              <w:rPr>
                <w:rFonts w:cs="Arial"/>
                <w:lang w:val="de-DE" w:eastAsia="de-DE"/>
              </w:rPr>
              <w:t>Triflex</w:t>
            </w:r>
          </w:p>
          <w:p w14:paraId="45F5202D" w14:textId="77777777" w:rsidR="009B20BB" w:rsidRDefault="009B20BB" w:rsidP="00B9296E">
            <w:pPr>
              <w:pStyle w:val="Kopfzeile"/>
              <w:tabs>
                <w:tab w:val="clear" w:pos="4536"/>
                <w:tab w:val="clear" w:pos="9072"/>
              </w:tabs>
              <w:rPr>
                <w:rFonts w:cs="Arial"/>
                <w:lang w:val="de-DE" w:eastAsia="de-DE"/>
              </w:rPr>
            </w:pPr>
          </w:p>
          <w:p w14:paraId="51BD0A79" w14:textId="77777777" w:rsidR="00291D83" w:rsidRDefault="00291D83" w:rsidP="00B9296E">
            <w:pPr>
              <w:pStyle w:val="Kopfzeile"/>
              <w:tabs>
                <w:tab w:val="clear" w:pos="4536"/>
                <w:tab w:val="clear" w:pos="9072"/>
              </w:tabs>
              <w:rPr>
                <w:rFonts w:cs="Arial"/>
                <w:lang w:val="de-DE" w:eastAsia="de-DE"/>
              </w:rPr>
            </w:pPr>
          </w:p>
          <w:p w14:paraId="029E8CCC" w14:textId="77777777" w:rsidR="00291D83" w:rsidRPr="00F55DE2" w:rsidRDefault="00291D83" w:rsidP="00B9296E">
            <w:pPr>
              <w:pStyle w:val="Kopfzeile"/>
              <w:tabs>
                <w:tab w:val="clear" w:pos="4536"/>
                <w:tab w:val="clear" w:pos="9072"/>
              </w:tabs>
              <w:rPr>
                <w:rFonts w:cs="Arial"/>
                <w:lang w:val="de-DE" w:eastAsia="de-DE"/>
              </w:rPr>
            </w:pPr>
          </w:p>
        </w:tc>
      </w:tr>
      <w:tr w:rsidR="007146E1" w:rsidRPr="008B072B" w14:paraId="72B9BF60" w14:textId="77777777" w:rsidTr="00F06422">
        <w:trPr>
          <w:trHeight w:val="141"/>
        </w:trPr>
        <w:tc>
          <w:tcPr>
            <w:tcW w:w="2829" w:type="dxa"/>
          </w:tcPr>
          <w:p w14:paraId="7EA98D67" w14:textId="5FA813D5" w:rsidR="007146E1" w:rsidRDefault="00697C9D" w:rsidP="00C91647">
            <w:pPr>
              <w:rPr>
                <w:rFonts w:cs="Arial"/>
              </w:rPr>
            </w:pPr>
            <w:r>
              <w:rPr>
                <w:noProof/>
              </w:rPr>
              <w:drawing>
                <wp:inline distT="0" distB="0" distL="0" distR="0" wp14:anchorId="5CEF1F38" wp14:editId="4E0DB968">
                  <wp:extent cx="1707515" cy="1279525"/>
                  <wp:effectExtent l="0" t="0" r="6985" b="0"/>
                  <wp:docPr id="74370188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07515" cy="1279525"/>
                          </a:xfrm>
                          <a:prstGeom prst="rect">
                            <a:avLst/>
                          </a:prstGeom>
                          <a:noFill/>
                          <a:ln>
                            <a:noFill/>
                          </a:ln>
                        </pic:spPr>
                      </pic:pic>
                    </a:graphicData>
                  </a:graphic>
                </wp:inline>
              </w:drawing>
            </w:r>
          </w:p>
          <w:p w14:paraId="49A2ABB1" w14:textId="5B3E95EF" w:rsidR="007146E1" w:rsidRPr="00735FD3" w:rsidRDefault="007146E1" w:rsidP="00C91647">
            <w:pPr>
              <w:rPr>
                <w:rFonts w:cs="Arial"/>
              </w:rPr>
            </w:pPr>
          </w:p>
        </w:tc>
        <w:tc>
          <w:tcPr>
            <w:tcW w:w="2773" w:type="dxa"/>
          </w:tcPr>
          <w:p w14:paraId="00A18823" w14:textId="4C1A495C" w:rsidR="007146E1" w:rsidRPr="002D586F" w:rsidRDefault="00092A37" w:rsidP="0069165B">
            <w:pPr>
              <w:rPr>
                <w:rFonts w:cs="Arial"/>
              </w:rPr>
            </w:pPr>
            <w:r w:rsidRPr="00092A37">
              <w:rPr>
                <w:rFonts w:cs="Arial"/>
              </w:rPr>
              <w:t>Triflex_</w:t>
            </w:r>
            <w:r w:rsidR="00DD5D54">
              <w:rPr>
                <w:rFonts w:cs="Arial"/>
              </w:rPr>
              <w:t>Barrierefreiheit</w:t>
            </w:r>
            <w:r w:rsidRPr="00092A37">
              <w:rPr>
                <w:rFonts w:cs="Arial"/>
              </w:rPr>
              <w:t>_0</w:t>
            </w:r>
            <w:r>
              <w:rPr>
                <w:rFonts w:cs="Arial"/>
              </w:rPr>
              <w:t>3</w:t>
            </w:r>
            <w:r w:rsidRPr="002D586F">
              <w:rPr>
                <w:rFonts w:cs="Arial"/>
              </w:rPr>
              <w:t>.jpg</w:t>
            </w:r>
          </w:p>
        </w:tc>
        <w:tc>
          <w:tcPr>
            <w:tcW w:w="3612" w:type="dxa"/>
          </w:tcPr>
          <w:p w14:paraId="7C9034A7" w14:textId="76DC53A5" w:rsidR="00EF5DE1" w:rsidRDefault="00D0703C" w:rsidP="00972226">
            <w:pPr>
              <w:pStyle w:val="Kopfzeile"/>
              <w:tabs>
                <w:tab w:val="clear" w:pos="4536"/>
                <w:tab w:val="clear" w:pos="9072"/>
              </w:tabs>
              <w:spacing w:line="276" w:lineRule="auto"/>
              <w:rPr>
                <w:rFonts w:cs="Arial"/>
              </w:rPr>
            </w:pPr>
            <w:r w:rsidRPr="003E4A1F">
              <w:rPr>
                <w:rFonts w:cs="Arial"/>
                <w:szCs w:val="22"/>
              </w:rPr>
              <w:t>Barrierefreie Übergänge müssen mechanischen Belastungen standhalten und zuverlässig gegen Feuchtigkeitseintrag abgedichtet werden.</w:t>
            </w:r>
            <w:r>
              <w:rPr>
                <w:rFonts w:cs="Arial"/>
                <w:szCs w:val="22"/>
              </w:rPr>
              <w:t xml:space="preserve"> </w:t>
            </w:r>
            <w:r>
              <w:rPr>
                <w:rFonts w:cs="Arial"/>
              </w:rPr>
              <w:t>Hier</w:t>
            </w:r>
            <w:r w:rsidRPr="00797FE8">
              <w:rPr>
                <w:rFonts w:cs="Arial"/>
              </w:rPr>
              <w:t xml:space="preserve"> spielt Triflex </w:t>
            </w:r>
            <w:proofErr w:type="spellStart"/>
            <w:r w:rsidRPr="00797FE8">
              <w:rPr>
                <w:rFonts w:cs="Arial"/>
              </w:rPr>
              <w:t>ProDetail</w:t>
            </w:r>
            <w:proofErr w:type="spellEnd"/>
            <w:r w:rsidRPr="00797FE8">
              <w:rPr>
                <w:rFonts w:cs="Arial"/>
              </w:rPr>
              <w:t xml:space="preserve"> seine Vorteile aus. Das PMMA-basierte Abdichtungssystem bildet eine hochflexible, vliesarmierte Schutzschicht, die selbst komplexe Geometrien sicher abdichtet. </w:t>
            </w:r>
          </w:p>
          <w:p w14:paraId="7712235D" w14:textId="77777777" w:rsidR="00D0703C" w:rsidRPr="00972226" w:rsidRDefault="00D0703C" w:rsidP="00972226">
            <w:pPr>
              <w:pStyle w:val="Kopfzeile"/>
              <w:tabs>
                <w:tab w:val="clear" w:pos="4536"/>
                <w:tab w:val="clear" w:pos="9072"/>
              </w:tabs>
              <w:spacing w:line="276" w:lineRule="auto"/>
              <w:rPr>
                <w:rStyle w:val="normaltextrun"/>
                <w:szCs w:val="22"/>
              </w:rPr>
            </w:pPr>
          </w:p>
          <w:p w14:paraId="630F0DB2" w14:textId="49656C5A" w:rsidR="007D739F" w:rsidRPr="00972226" w:rsidRDefault="007D739F" w:rsidP="00972226">
            <w:pPr>
              <w:pStyle w:val="Kopfzeile"/>
              <w:tabs>
                <w:tab w:val="clear" w:pos="4536"/>
                <w:tab w:val="clear" w:pos="9072"/>
              </w:tabs>
              <w:spacing w:line="276" w:lineRule="auto"/>
              <w:rPr>
                <w:rStyle w:val="normaltextrun"/>
                <w:szCs w:val="22"/>
              </w:rPr>
            </w:pPr>
            <w:r w:rsidRPr="00972226">
              <w:rPr>
                <w:rStyle w:val="normaltextrun"/>
                <w:szCs w:val="22"/>
              </w:rPr>
              <w:t>Foto: Triflex</w:t>
            </w:r>
          </w:p>
          <w:p w14:paraId="2E0FD6C6" w14:textId="77777777" w:rsidR="00FC68D1" w:rsidRPr="00972226" w:rsidRDefault="00FC68D1" w:rsidP="00972226">
            <w:pPr>
              <w:pStyle w:val="Kopfzeile"/>
              <w:tabs>
                <w:tab w:val="clear" w:pos="4536"/>
                <w:tab w:val="clear" w:pos="9072"/>
              </w:tabs>
              <w:spacing w:line="276" w:lineRule="auto"/>
              <w:rPr>
                <w:rFonts w:cs="Arial"/>
                <w:szCs w:val="22"/>
                <w:lang w:val="de-DE" w:eastAsia="de-DE"/>
              </w:rPr>
            </w:pPr>
          </w:p>
          <w:p w14:paraId="11F15796" w14:textId="77777777" w:rsidR="007146E1" w:rsidRPr="00972226" w:rsidRDefault="007146E1" w:rsidP="00972226">
            <w:pPr>
              <w:pStyle w:val="Kopfzeile"/>
              <w:tabs>
                <w:tab w:val="clear" w:pos="4536"/>
                <w:tab w:val="clear" w:pos="9072"/>
              </w:tabs>
              <w:spacing w:line="276" w:lineRule="auto"/>
              <w:rPr>
                <w:rFonts w:cs="Arial"/>
                <w:szCs w:val="22"/>
                <w:lang w:val="de-DE" w:eastAsia="de-DE"/>
              </w:rPr>
            </w:pPr>
          </w:p>
        </w:tc>
      </w:tr>
      <w:tr w:rsidR="00C512C7" w:rsidRPr="008B072B" w14:paraId="55284167" w14:textId="77777777" w:rsidTr="00F06422">
        <w:trPr>
          <w:trHeight w:val="2115"/>
        </w:trPr>
        <w:tc>
          <w:tcPr>
            <w:tcW w:w="2829" w:type="dxa"/>
          </w:tcPr>
          <w:p w14:paraId="05D84294" w14:textId="30F02D24" w:rsidR="009E093F" w:rsidRDefault="00DD5D54" w:rsidP="00B45FA1">
            <w:pPr>
              <w:rPr>
                <w:rFonts w:cs="Arial"/>
              </w:rPr>
            </w:pPr>
            <w:r>
              <w:rPr>
                <w:noProof/>
              </w:rPr>
              <w:lastRenderedPageBreak/>
              <w:drawing>
                <wp:inline distT="0" distB="0" distL="0" distR="0" wp14:anchorId="40BDE946" wp14:editId="5010BEC4">
                  <wp:extent cx="1707515" cy="1279525"/>
                  <wp:effectExtent l="0" t="0" r="6985" b="0"/>
                  <wp:docPr id="244647802"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07515" cy="1279525"/>
                          </a:xfrm>
                          <a:prstGeom prst="rect">
                            <a:avLst/>
                          </a:prstGeom>
                          <a:noFill/>
                          <a:ln>
                            <a:noFill/>
                          </a:ln>
                        </pic:spPr>
                      </pic:pic>
                    </a:graphicData>
                  </a:graphic>
                </wp:inline>
              </w:drawing>
            </w:r>
          </w:p>
          <w:p w14:paraId="38E57DBD" w14:textId="2646D14D" w:rsidR="00554A47" w:rsidRDefault="00554A47" w:rsidP="00B45FA1">
            <w:pPr>
              <w:rPr>
                <w:rFonts w:cs="Arial"/>
              </w:rPr>
            </w:pPr>
          </w:p>
        </w:tc>
        <w:tc>
          <w:tcPr>
            <w:tcW w:w="2773" w:type="dxa"/>
          </w:tcPr>
          <w:p w14:paraId="57158E3B" w14:textId="1A3154FE" w:rsidR="008E5EBE" w:rsidRPr="002D586F" w:rsidRDefault="00092A37" w:rsidP="00791475">
            <w:pPr>
              <w:rPr>
                <w:rFonts w:cs="Arial"/>
              </w:rPr>
            </w:pPr>
            <w:r w:rsidRPr="00092A37">
              <w:rPr>
                <w:rFonts w:cs="Arial"/>
              </w:rPr>
              <w:t>Triflex_</w:t>
            </w:r>
            <w:r w:rsidR="00DD5D54">
              <w:rPr>
                <w:rFonts w:cs="Arial"/>
              </w:rPr>
              <w:t>Barrierefreiheit</w:t>
            </w:r>
            <w:r w:rsidRPr="00092A37">
              <w:rPr>
                <w:rFonts w:cs="Arial"/>
              </w:rPr>
              <w:t>_0</w:t>
            </w:r>
            <w:r>
              <w:rPr>
                <w:rFonts w:cs="Arial"/>
              </w:rPr>
              <w:t>4</w:t>
            </w:r>
            <w:r w:rsidRPr="002D586F">
              <w:rPr>
                <w:rFonts w:cs="Arial"/>
              </w:rPr>
              <w:t>.jpg</w:t>
            </w:r>
          </w:p>
        </w:tc>
        <w:tc>
          <w:tcPr>
            <w:tcW w:w="3612" w:type="dxa"/>
          </w:tcPr>
          <w:p w14:paraId="42C20FC2" w14:textId="552C6310" w:rsidR="00760E97" w:rsidRDefault="00A56E06" w:rsidP="003505B3">
            <w:pPr>
              <w:pStyle w:val="Kopfzeile"/>
              <w:rPr>
                <w:rFonts w:cs="Arial"/>
                <w:szCs w:val="22"/>
                <w:lang w:val="de-DE"/>
              </w:rPr>
            </w:pPr>
            <w:r w:rsidRPr="00A56E06">
              <w:rPr>
                <w:rFonts w:cs="Arial"/>
                <w:szCs w:val="22"/>
                <w:lang w:val="de-DE"/>
              </w:rPr>
              <w:t>Die Integration schwellenloser und bodentiefer Übergänge stellt eine komplexe bauliche Aufgabe an der Schnittstelle zwischen Wand, Fenster und Boden dar. An der Schwelle zwischen Türprofilen und Baukörper kommen unterschiedliche Materialien und Gewerke zusammen.</w:t>
            </w:r>
          </w:p>
          <w:p w14:paraId="2180CEC1" w14:textId="77777777" w:rsidR="00A56E06" w:rsidRDefault="00A56E06" w:rsidP="003505B3">
            <w:pPr>
              <w:pStyle w:val="Kopfzeile"/>
              <w:rPr>
                <w:lang w:val="de-DE" w:eastAsia="de-DE"/>
              </w:rPr>
            </w:pPr>
          </w:p>
          <w:p w14:paraId="20A6C3B2" w14:textId="77777777" w:rsidR="00C512C7" w:rsidRDefault="001E0E76" w:rsidP="003505B3">
            <w:pPr>
              <w:pStyle w:val="Kopfzeile"/>
              <w:rPr>
                <w:rFonts w:cs="Arial"/>
                <w:lang w:val="de-DE" w:eastAsia="de-DE"/>
              </w:rPr>
            </w:pPr>
            <w:r>
              <w:rPr>
                <w:lang w:val="de-DE" w:eastAsia="de-DE"/>
              </w:rPr>
              <w:t xml:space="preserve">Foto: </w:t>
            </w:r>
            <w:r w:rsidR="00F65236">
              <w:rPr>
                <w:rFonts w:cs="Arial"/>
                <w:lang w:val="de-DE" w:eastAsia="de-DE"/>
              </w:rPr>
              <w:t>Triflex</w:t>
            </w:r>
          </w:p>
          <w:p w14:paraId="5AFB3374" w14:textId="77777777" w:rsidR="00237320" w:rsidRDefault="00237320" w:rsidP="003505B3">
            <w:pPr>
              <w:pStyle w:val="Kopfzeile"/>
              <w:rPr>
                <w:rFonts w:cs="Arial"/>
                <w:lang w:val="de-DE" w:eastAsia="de-DE"/>
              </w:rPr>
            </w:pPr>
          </w:p>
          <w:p w14:paraId="1199CE51" w14:textId="77777777" w:rsidR="007D739F" w:rsidRDefault="007D739F" w:rsidP="003505B3">
            <w:pPr>
              <w:pStyle w:val="Kopfzeile"/>
              <w:rPr>
                <w:rFonts w:cs="Arial"/>
                <w:lang w:val="de-DE" w:eastAsia="de-DE"/>
              </w:rPr>
            </w:pPr>
          </w:p>
          <w:p w14:paraId="5EFAC36E" w14:textId="678F24BE" w:rsidR="007D739F" w:rsidRDefault="007D739F" w:rsidP="003505B3">
            <w:pPr>
              <w:pStyle w:val="Kopfzeile"/>
              <w:rPr>
                <w:lang w:val="de-DE" w:eastAsia="de-DE"/>
              </w:rPr>
            </w:pPr>
          </w:p>
        </w:tc>
      </w:tr>
      <w:tr w:rsidR="00255A41" w:rsidRPr="00B106A6" w14:paraId="7ECF1967" w14:textId="77777777" w:rsidTr="009763FD">
        <w:trPr>
          <w:trHeight w:val="3974"/>
        </w:trPr>
        <w:tc>
          <w:tcPr>
            <w:tcW w:w="2829" w:type="dxa"/>
          </w:tcPr>
          <w:p w14:paraId="5EE76699" w14:textId="24D59B62" w:rsidR="00255A41" w:rsidRDefault="00DD5D54" w:rsidP="00B45FA1">
            <w:pPr>
              <w:rPr>
                <w:rFonts w:cs="Arial"/>
                <w:noProof/>
              </w:rPr>
            </w:pPr>
            <w:r>
              <w:rPr>
                <w:noProof/>
              </w:rPr>
              <w:drawing>
                <wp:inline distT="0" distB="0" distL="0" distR="0" wp14:anchorId="7F49F6FD" wp14:editId="2E0D5208">
                  <wp:extent cx="1707515" cy="2279015"/>
                  <wp:effectExtent l="0" t="0" r="6985" b="6985"/>
                  <wp:docPr id="31582524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07515" cy="2279015"/>
                          </a:xfrm>
                          <a:prstGeom prst="rect">
                            <a:avLst/>
                          </a:prstGeom>
                          <a:noFill/>
                          <a:ln>
                            <a:noFill/>
                          </a:ln>
                        </pic:spPr>
                      </pic:pic>
                    </a:graphicData>
                  </a:graphic>
                </wp:inline>
              </w:drawing>
            </w:r>
          </w:p>
        </w:tc>
        <w:tc>
          <w:tcPr>
            <w:tcW w:w="2773" w:type="dxa"/>
          </w:tcPr>
          <w:p w14:paraId="6E57F470" w14:textId="02EE827B" w:rsidR="00255A41" w:rsidRPr="002D586F" w:rsidRDefault="00092A37" w:rsidP="00791475">
            <w:pPr>
              <w:rPr>
                <w:rFonts w:cs="Arial"/>
              </w:rPr>
            </w:pPr>
            <w:proofErr w:type="spellStart"/>
            <w:r w:rsidRPr="00092A37">
              <w:rPr>
                <w:rFonts w:cs="Arial"/>
              </w:rPr>
              <w:t>Triflex_</w:t>
            </w:r>
            <w:r w:rsidR="00DD5D54">
              <w:rPr>
                <w:rFonts w:cs="Arial"/>
              </w:rPr>
              <w:t>Fachbeitrag</w:t>
            </w:r>
            <w:proofErr w:type="spellEnd"/>
            <w:r w:rsidR="00DD5D54">
              <w:rPr>
                <w:rFonts w:cs="Arial"/>
              </w:rPr>
              <w:t xml:space="preserve"> Barrierefreiheit</w:t>
            </w:r>
            <w:r w:rsidRPr="00092A37">
              <w:rPr>
                <w:rFonts w:cs="Arial"/>
              </w:rPr>
              <w:t>_0</w:t>
            </w:r>
            <w:r>
              <w:rPr>
                <w:rFonts w:cs="Arial"/>
              </w:rPr>
              <w:t>5</w:t>
            </w:r>
            <w:r w:rsidRPr="002D586F">
              <w:rPr>
                <w:rFonts w:cs="Arial"/>
              </w:rPr>
              <w:t>.jpg</w:t>
            </w:r>
          </w:p>
        </w:tc>
        <w:tc>
          <w:tcPr>
            <w:tcW w:w="3612" w:type="dxa"/>
          </w:tcPr>
          <w:p w14:paraId="15972DDD" w14:textId="5049B67D" w:rsidR="00C50496" w:rsidRDefault="00A56E06" w:rsidP="00B165B6">
            <w:pPr>
              <w:pStyle w:val="Kopfzeile"/>
              <w:rPr>
                <w:rFonts w:cs="Arial"/>
                <w:bCs/>
              </w:rPr>
            </w:pPr>
            <w:r>
              <w:rPr>
                <w:rFonts w:cs="Arial"/>
                <w:bCs/>
              </w:rPr>
              <w:t xml:space="preserve">Die </w:t>
            </w:r>
            <w:r w:rsidR="009763FD">
              <w:rPr>
                <w:rFonts w:cs="Arial"/>
                <w:bCs/>
              </w:rPr>
              <w:t>Produkte</w:t>
            </w:r>
            <w:r>
              <w:rPr>
                <w:rFonts w:cs="Arial"/>
                <w:bCs/>
              </w:rPr>
              <w:t xml:space="preserve"> von Triflex</w:t>
            </w:r>
            <w:r w:rsidR="00D96F3B" w:rsidRPr="00797FE8">
              <w:rPr>
                <w:rFonts w:cs="Arial"/>
                <w:bCs/>
              </w:rPr>
              <w:t xml:space="preserve"> </w:t>
            </w:r>
            <w:r w:rsidR="00D96F3B">
              <w:rPr>
                <w:rFonts w:cs="Arial"/>
                <w:bCs/>
              </w:rPr>
              <w:t xml:space="preserve">eignen sich, </w:t>
            </w:r>
            <w:r w:rsidR="00D96F3B" w:rsidRPr="00797FE8">
              <w:rPr>
                <w:rFonts w:cs="Arial"/>
                <w:bCs/>
              </w:rPr>
              <w:t>schwellenlose Übergänge dauerhaft vor eindringender Feuchtigkeit zu schützen und gleichzeitig den Anforderungen der Barrierefreiheit gerecht zu werden</w:t>
            </w:r>
            <w:r w:rsidR="00B20403">
              <w:rPr>
                <w:rFonts w:cs="Arial"/>
                <w:bCs/>
              </w:rPr>
              <w:t>.</w:t>
            </w:r>
          </w:p>
          <w:p w14:paraId="15AEB16B" w14:textId="77777777" w:rsidR="00B20403" w:rsidRPr="0024185C" w:rsidRDefault="00B20403" w:rsidP="00B165B6">
            <w:pPr>
              <w:pStyle w:val="Kopfzeile"/>
              <w:rPr>
                <w:color w:val="FF0000"/>
                <w:lang w:val="de-DE" w:eastAsia="de-DE"/>
              </w:rPr>
            </w:pPr>
          </w:p>
          <w:p w14:paraId="62C38980" w14:textId="77777777" w:rsidR="00255A41" w:rsidRDefault="00B165B6" w:rsidP="00B165B6">
            <w:pPr>
              <w:pStyle w:val="Kopfzeile"/>
              <w:rPr>
                <w:rFonts w:cs="Arial"/>
                <w:lang w:val="de-DE" w:eastAsia="de-DE"/>
              </w:rPr>
            </w:pPr>
            <w:r w:rsidRPr="0024185C">
              <w:rPr>
                <w:lang w:val="de-DE" w:eastAsia="de-DE"/>
              </w:rPr>
              <w:t xml:space="preserve">Foto: </w:t>
            </w:r>
            <w:r w:rsidRPr="0024185C">
              <w:rPr>
                <w:rFonts w:cs="Arial"/>
                <w:lang w:val="de-DE" w:eastAsia="de-DE"/>
              </w:rPr>
              <w:t>Triflex</w:t>
            </w:r>
          </w:p>
          <w:p w14:paraId="75F19517" w14:textId="77777777" w:rsidR="009763FD" w:rsidRDefault="009763FD" w:rsidP="00B165B6">
            <w:pPr>
              <w:pStyle w:val="Kopfzeile"/>
              <w:rPr>
                <w:rFonts w:cs="Arial"/>
                <w:lang w:val="de-DE" w:eastAsia="de-DE"/>
              </w:rPr>
            </w:pPr>
          </w:p>
          <w:p w14:paraId="01B9867F" w14:textId="77777777" w:rsidR="009763FD" w:rsidRDefault="009763FD" w:rsidP="00B165B6">
            <w:pPr>
              <w:pStyle w:val="Kopfzeile"/>
              <w:rPr>
                <w:rFonts w:cs="Arial"/>
                <w:lang w:val="de-DE" w:eastAsia="de-DE"/>
              </w:rPr>
            </w:pPr>
          </w:p>
          <w:p w14:paraId="77562598" w14:textId="77777777" w:rsidR="009763FD" w:rsidRDefault="009763FD" w:rsidP="00B165B6">
            <w:pPr>
              <w:pStyle w:val="Kopfzeile"/>
              <w:rPr>
                <w:rFonts w:cs="Arial"/>
                <w:lang w:val="de-DE" w:eastAsia="de-DE"/>
              </w:rPr>
            </w:pPr>
          </w:p>
          <w:p w14:paraId="2E694FAC" w14:textId="77777777" w:rsidR="009763FD" w:rsidRPr="0024185C" w:rsidRDefault="009763FD" w:rsidP="00B165B6">
            <w:pPr>
              <w:pStyle w:val="Kopfzeile"/>
              <w:rPr>
                <w:rFonts w:cs="Arial"/>
                <w:lang w:val="de-DE" w:eastAsia="de-DE"/>
              </w:rPr>
            </w:pPr>
          </w:p>
          <w:p w14:paraId="58A0715C" w14:textId="77777777" w:rsidR="00237320" w:rsidRPr="0024185C" w:rsidRDefault="00237320" w:rsidP="00B165B6">
            <w:pPr>
              <w:pStyle w:val="Kopfzeile"/>
              <w:rPr>
                <w:rFonts w:cs="Arial"/>
                <w:lang w:val="de-DE" w:eastAsia="de-DE"/>
              </w:rPr>
            </w:pPr>
          </w:p>
          <w:p w14:paraId="3D4AC809" w14:textId="77777777" w:rsidR="00237320" w:rsidRDefault="00237320" w:rsidP="00B165B6">
            <w:pPr>
              <w:pStyle w:val="Kopfzeile"/>
              <w:rPr>
                <w:lang w:val="de-DE" w:eastAsia="de-DE"/>
              </w:rPr>
            </w:pPr>
          </w:p>
          <w:p w14:paraId="18EB75F6" w14:textId="77777777" w:rsidR="00B20403" w:rsidRDefault="00B20403" w:rsidP="00B165B6">
            <w:pPr>
              <w:pStyle w:val="Kopfzeile"/>
              <w:rPr>
                <w:lang w:val="de-DE" w:eastAsia="de-DE"/>
              </w:rPr>
            </w:pPr>
          </w:p>
          <w:p w14:paraId="48D96D64" w14:textId="77777777" w:rsidR="00DD5D54" w:rsidRDefault="00DD5D54" w:rsidP="00B165B6">
            <w:pPr>
              <w:pStyle w:val="Kopfzeile"/>
              <w:rPr>
                <w:lang w:val="de-DE" w:eastAsia="de-DE"/>
              </w:rPr>
            </w:pPr>
          </w:p>
          <w:p w14:paraId="3F496C5E" w14:textId="778A57F1" w:rsidR="00DD5D54" w:rsidRPr="0024185C" w:rsidRDefault="00DD5D54" w:rsidP="00B165B6">
            <w:pPr>
              <w:pStyle w:val="Kopfzeile"/>
              <w:rPr>
                <w:lang w:val="de-DE" w:eastAsia="de-DE"/>
              </w:rPr>
            </w:pPr>
          </w:p>
        </w:tc>
      </w:tr>
      <w:tr w:rsidR="00255A41" w:rsidRPr="008B072B" w14:paraId="5AC3721E" w14:textId="77777777" w:rsidTr="00F06422">
        <w:trPr>
          <w:trHeight w:val="2115"/>
        </w:trPr>
        <w:tc>
          <w:tcPr>
            <w:tcW w:w="2829" w:type="dxa"/>
          </w:tcPr>
          <w:p w14:paraId="7C8DCF8D" w14:textId="394F0E1B" w:rsidR="00255A41" w:rsidRDefault="00DD5D54" w:rsidP="00B45FA1">
            <w:pPr>
              <w:rPr>
                <w:rFonts w:cs="Arial"/>
                <w:noProof/>
              </w:rPr>
            </w:pPr>
            <w:r>
              <w:rPr>
                <w:noProof/>
              </w:rPr>
              <w:drawing>
                <wp:inline distT="0" distB="0" distL="0" distR="0" wp14:anchorId="3A7FD671" wp14:editId="3289C97E">
                  <wp:extent cx="1707515" cy="961390"/>
                  <wp:effectExtent l="0" t="0" r="6985" b="0"/>
                  <wp:docPr id="30229081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7515" cy="961390"/>
                          </a:xfrm>
                          <a:prstGeom prst="rect">
                            <a:avLst/>
                          </a:prstGeom>
                          <a:noFill/>
                          <a:ln>
                            <a:noFill/>
                          </a:ln>
                        </pic:spPr>
                      </pic:pic>
                    </a:graphicData>
                  </a:graphic>
                </wp:inline>
              </w:drawing>
            </w:r>
          </w:p>
        </w:tc>
        <w:tc>
          <w:tcPr>
            <w:tcW w:w="2773" w:type="dxa"/>
          </w:tcPr>
          <w:p w14:paraId="6760510D" w14:textId="6B2784FD" w:rsidR="00255A41" w:rsidRPr="002D586F" w:rsidRDefault="00092A37" w:rsidP="00791475">
            <w:pPr>
              <w:rPr>
                <w:rFonts w:cs="Arial"/>
              </w:rPr>
            </w:pPr>
            <w:proofErr w:type="spellStart"/>
            <w:r w:rsidRPr="00092A37">
              <w:rPr>
                <w:rFonts w:cs="Arial"/>
              </w:rPr>
              <w:t>Triflex_</w:t>
            </w:r>
            <w:r w:rsidR="00DD5D54">
              <w:rPr>
                <w:rFonts w:cs="Arial"/>
              </w:rPr>
              <w:t>Fachbeitrag</w:t>
            </w:r>
            <w:proofErr w:type="spellEnd"/>
            <w:r w:rsidR="00DD5D54">
              <w:rPr>
                <w:rFonts w:cs="Arial"/>
              </w:rPr>
              <w:t xml:space="preserve"> Barrierefreiheit</w:t>
            </w:r>
            <w:r w:rsidRPr="00092A37">
              <w:rPr>
                <w:rFonts w:cs="Arial"/>
              </w:rPr>
              <w:t>_0</w:t>
            </w:r>
            <w:r>
              <w:rPr>
                <w:rFonts w:cs="Arial"/>
              </w:rPr>
              <w:t>6</w:t>
            </w:r>
            <w:r w:rsidRPr="002D586F">
              <w:rPr>
                <w:rFonts w:cs="Arial"/>
              </w:rPr>
              <w:t>.jpg</w:t>
            </w:r>
          </w:p>
        </w:tc>
        <w:tc>
          <w:tcPr>
            <w:tcW w:w="3612" w:type="dxa"/>
          </w:tcPr>
          <w:p w14:paraId="12FB66D4" w14:textId="36EABF8A" w:rsidR="00B20403" w:rsidRPr="00786532" w:rsidRDefault="00B20403" w:rsidP="00B20403">
            <w:pPr>
              <w:pStyle w:val="Kopfzeile"/>
              <w:rPr>
                <w:bCs/>
                <w:szCs w:val="22"/>
              </w:rPr>
            </w:pPr>
            <w:r w:rsidRPr="00786532">
              <w:rPr>
                <w:bCs/>
                <w:szCs w:val="22"/>
              </w:rPr>
              <w:t xml:space="preserve">Die Systeme erfüllen die höchsten Anforderungen an die Schlagregendichtheit, wie sie in der Klasse 9A der DIN EN 12208 definiert sind. </w:t>
            </w:r>
          </w:p>
          <w:p w14:paraId="56280931" w14:textId="77777777" w:rsidR="00B165B6" w:rsidRPr="00383BAA" w:rsidRDefault="00B165B6" w:rsidP="00B165B6">
            <w:pPr>
              <w:pStyle w:val="Kopfzeile"/>
              <w:rPr>
                <w:color w:val="FF0000"/>
                <w:lang w:val="de-DE" w:eastAsia="de-DE"/>
              </w:rPr>
            </w:pPr>
          </w:p>
          <w:p w14:paraId="2D50A831" w14:textId="77777777" w:rsidR="00255A41" w:rsidRDefault="00B165B6" w:rsidP="00B165B6">
            <w:pPr>
              <w:pStyle w:val="Kopfzeile"/>
              <w:rPr>
                <w:rFonts w:cs="Arial"/>
                <w:lang w:val="de-DE" w:eastAsia="de-DE"/>
              </w:rPr>
            </w:pPr>
            <w:r>
              <w:rPr>
                <w:lang w:val="de-DE" w:eastAsia="de-DE"/>
              </w:rPr>
              <w:t xml:space="preserve">Foto: </w:t>
            </w:r>
            <w:r>
              <w:rPr>
                <w:rFonts w:cs="Arial"/>
                <w:lang w:val="de-DE" w:eastAsia="de-DE"/>
              </w:rPr>
              <w:t>Triflex</w:t>
            </w:r>
          </w:p>
          <w:p w14:paraId="72F39C7B" w14:textId="77777777" w:rsidR="00871E9D" w:rsidRDefault="00871E9D" w:rsidP="00B165B6">
            <w:pPr>
              <w:pStyle w:val="Kopfzeile"/>
              <w:rPr>
                <w:rFonts w:cs="Arial"/>
                <w:lang w:val="de-DE" w:eastAsia="de-DE"/>
              </w:rPr>
            </w:pPr>
          </w:p>
          <w:p w14:paraId="7512513C" w14:textId="065425DE" w:rsidR="00B106A6" w:rsidRDefault="00B106A6" w:rsidP="00B165B6">
            <w:pPr>
              <w:pStyle w:val="Kopfzeile"/>
              <w:rPr>
                <w:lang w:val="de-DE" w:eastAsia="de-DE"/>
              </w:rPr>
            </w:pPr>
          </w:p>
        </w:tc>
      </w:tr>
      <w:tr w:rsidR="00092A37" w:rsidRPr="008B072B" w14:paraId="4745412B" w14:textId="77777777" w:rsidTr="00F06422">
        <w:trPr>
          <w:trHeight w:val="2115"/>
        </w:trPr>
        <w:tc>
          <w:tcPr>
            <w:tcW w:w="2829" w:type="dxa"/>
          </w:tcPr>
          <w:p w14:paraId="0C9D47FD" w14:textId="2C4E0B50" w:rsidR="00092A37" w:rsidRDefault="00092A37" w:rsidP="00B45FA1">
            <w:pPr>
              <w:rPr>
                <w:rFonts w:cs="Arial"/>
                <w:noProof/>
              </w:rPr>
            </w:pPr>
          </w:p>
        </w:tc>
        <w:tc>
          <w:tcPr>
            <w:tcW w:w="2773" w:type="dxa"/>
          </w:tcPr>
          <w:p w14:paraId="08DF68B0" w14:textId="1AF10B5F" w:rsidR="00092A37" w:rsidRPr="00255A41" w:rsidRDefault="00092A37" w:rsidP="00791475">
            <w:pPr>
              <w:rPr>
                <w:rFonts w:cs="Arial"/>
              </w:rPr>
            </w:pPr>
          </w:p>
        </w:tc>
        <w:tc>
          <w:tcPr>
            <w:tcW w:w="3612" w:type="dxa"/>
          </w:tcPr>
          <w:p w14:paraId="7DBFEF1E" w14:textId="75B47CB5" w:rsidR="00871E9D" w:rsidRDefault="00871E9D" w:rsidP="00B165B6">
            <w:pPr>
              <w:pStyle w:val="Kopfzeile"/>
              <w:rPr>
                <w:lang w:val="de-DE" w:eastAsia="de-DE"/>
              </w:rPr>
            </w:pPr>
          </w:p>
        </w:tc>
      </w:tr>
    </w:tbl>
    <w:p w14:paraId="7ACA23F9" w14:textId="77777777" w:rsidR="0026091B" w:rsidRPr="00554A47" w:rsidRDefault="0026091B" w:rsidP="00B9296E"/>
    <w:sectPr w:rsidR="0026091B" w:rsidRPr="00554A47" w:rsidSect="00AF4E5B">
      <w:headerReference w:type="default" r:id="rId17"/>
      <w:pgSz w:w="11906" w:h="16838"/>
      <w:pgMar w:top="3119" w:right="2835" w:bottom="568" w:left="1418" w:header="709"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B91C9" w14:textId="77777777" w:rsidR="009715D2" w:rsidRDefault="009715D2">
      <w:r>
        <w:separator/>
      </w:r>
    </w:p>
  </w:endnote>
  <w:endnote w:type="continuationSeparator" w:id="0">
    <w:p w14:paraId="6A880312" w14:textId="77777777" w:rsidR="009715D2" w:rsidRDefault="009715D2">
      <w:r>
        <w:continuationSeparator/>
      </w:r>
    </w:p>
  </w:endnote>
  <w:endnote w:type="continuationNotice" w:id="1">
    <w:p w14:paraId="0E0E496F" w14:textId="77777777" w:rsidR="009715D2" w:rsidRDefault="009715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D07EB" w14:textId="77777777" w:rsidR="009715D2" w:rsidRDefault="009715D2">
      <w:r>
        <w:separator/>
      </w:r>
    </w:p>
  </w:footnote>
  <w:footnote w:type="continuationSeparator" w:id="0">
    <w:p w14:paraId="331EF8EA" w14:textId="77777777" w:rsidR="009715D2" w:rsidRDefault="009715D2">
      <w:r>
        <w:continuationSeparator/>
      </w:r>
    </w:p>
  </w:footnote>
  <w:footnote w:type="continuationNotice" w:id="1">
    <w:p w14:paraId="1E10CF28" w14:textId="77777777" w:rsidR="009715D2" w:rsidRDefault="009715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2D468" w14:textId="17C391B7" w:rsidR="00684BE5" w:rsidRPr="00684BE5" w:rsidRDefault="00FA1720" w:rsidP="00684BE5">
    <w:pPr>
      <w:pStyle w:val="Kopfzeile"/>
      <w:ind w:right="-1703"/>
      <w:jc w:val="center"/>
      <w:rPr>
        <w:color w:val="808080"/>
        <w:sz w:val="52"/>
        <w:lang w:val="de-DE"/>
      </w:rPr>
    </w:pPr>
    <w:r>
      <w:rPr>
        <w:noProof/>
      </w:rPr>
      <w:drawing>
        <wp:anchor distT="0" distB="0" distL="114300" distR="114300" simplePos="0" relativeHeight="251658242" behindDoc="0" locked="0" layoutInCell="1" allowOverlap="1" wp14:anchorId="44B9E229" wp14:editId="7BF90A49">
          <wp:simplePos x="0" y="0"/>
          <wp:positionH relativeFrom="rightMargin">
            <wp:align>left</wp:align>
          </wp:positionH>
          <wp:positionV relativeFrom="paragraph">
            <wp:posOffset>-69022</wp:posOffset>
          </wp:positionV>
          <wp:extent cx="1600200" cy="812800"/>
          <wp:effectExtent l="0" t="0" r="0" b="6350"/>
          <wp:wrapNone/>
          <wp:docPr id="8" name="Bild 8"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8" descr="Ein Bild, das Text, Schrift, Grafiken,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12800"/>
                  </a:xfrm>
                  <a:prstGeom prst="rect">
                    <a:avLst/>
                  </a:prstGeom>
                  <a:noFill/>
                  <a:ln>
                    <a:noFill/>
                  </a:ln>
                </pic:spPr>
              </pic:pic>
            </a:graphicData>
          </a:graphic>
        </wp:anchor>
      </w:drawing>
    </w:r>
    <w:r w:rsidR="00B45FA1">
      <w:rPr>
        <w:rFonts w:ascii="Frutiger 45 Light" w:hAnsi="Frutiger 45 Light"/>
        <w:noProof/>
        <w:sz w:val="20"/>
      </w:rPr>
      <mc:AlternateContent>
        <mc:Choice Requires="wps">
          <w:drawing>
            <wp:anchor distT="0" distB="0" distL="114300" distR="114300" simplePos="0" relativeHeight="251658240" behindDoc="0" locked="0" layoutInCell="1" allowOverlap="1" wp14:anchorId="59CA9012" wp14:editId="5B594613">
              <wp:simplePos x="0" y="0"/>
              <wp:positionH relativeFrom="column">
                <wp:posOffset>0</wp:posOffset>
              </wp:positionH>
              <wp:positionV relativeFrom="paragraph">
                <wp:posOffset>385445</wp:posOffset>
              </wp:positionV>
              <wp:extent cx="2857500" cy="457200"/>
              <wp:effectExtent l="0" t="444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34EECD" w14:textId="77777777" w:rsidR="00684BE5" w:rsidRDefault="00684BE5">
                          <w:pPr>
                            <w:pStyle w:val="berschrift1"/>
                            <w:rPr>
                              <w:rFonts w:ascii="Arial" w:hAnsi="Arial" w:cs="Arial"/>
                            </w:rPr>
                          </w:pPr>
                          <w:r>
                            <w:rPr>
                              <w:rFonts w:ascii="Arial" w:hAnsi="Arial" w:cs="Arial"/>
                            </w:rPr>
                            <w:t>Bildunterschriften</w:t>
                          </w:r>
                        </w:p>
                        <w:p w14:paraId="1BB9F6B5" w14:textId="77777777" w:rsidR="00684BE5" w:rsidRPr="005C3A1F" w:rsidRDefault="00684BE5" w:rsidP="005C3A1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A9012" id="_x0000_t202" coordsize="21600,21600" o:spt="202" path="m,l,21600r21600,l21600,xe">
              <v:stroke joinstyle="miter"/>
              <v:path gradientshapeok="t" o:connecttype="rect"/>
            </v:shapetype>
            <v:shape id="Text Box 2" o:spid="_x0000_s1026" type="#_x0000_t202" style="position:absolute;left:0;text-align:left;margin-left:0;margin-top:30.3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" stroked="f">
              <v:textbox inset="0,0,0,0">
                <w:txbxContent>
                  <w:p w14:paraId="3A34EECD" w14:textId="77777777" w:rsidR="00684BE5" w:rsidRDefault="00684BE5">
                    <w:pPr>
                      <w:pStyle w:val="berschrift1"/>
                      <w:rPr>
                        <w:rFonts w:ascii="Arial" w:hAnsi="Arial" w:cs="Arial"/>
                      </w:rPr>
                    </w:pPr>
                    <w:r>
                      <w:rPr>
                        <w:rFonts w:ascii="Arial" w:hAnsi="Arial" w:cs="Arial"/>
                      </w:rPr>
                      <w:t>Bildunterschriften</w:t>
                    </w:r>
                  </w:p>
                  <w:p w14:paraId="1BB9F6B5" w14:textId="77777777" w:rsidR="00684BE5" w:rsidRPr="005C3A1F" w:rsidRDefault="00684BE5" w:rsidP="005C3A1F"/>
                </w:txbxContent>
              </v:textbox>
            </v:shape>
          </w:pict>
        </mc:Fallback>
      </mc:AlternateContent>
    </w:r>
    <w:r w:rsidR="00B45FA1">
      <w:rPr>
        <w:rFonts w:ascii="Frutiger 45 Light" w:hAnsi="Frutiger 45 Light"/>
        <w:noProof/>
        <w:sz w:val="52"/>
      </w:rPr>
      <mc:AlternateContent>
        <mc:Choice Requires="wps">
          <w:drawing>
            <wp:anchor distT="0" distB="0" distL="114300" distR="114300" simplePos="0" relativeHeight="251658241" behindDoc="0" locked="0" layoutInCell="1" allowOverlap="1" wp14:anchorId="4B05D7CF" wp14:editId="38C6BA24">
              <wp:simplePos x="0" y="0"/>
              <wp:positionH relativeFrom="column">
                <wp:posOffset>4776470</wp:posOffset>
              </wp:positionH>
              <wp:positionV relativeFrom="paragraph">
                <wp:posOffset>385445</wp:posOffset>
              </wp:positionV>
              <wp:extent cx="1600835" cy="810260"/>
              <wp:effectExtent l="4445" t="4445"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835" cy="810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14EF61" w14:textId="57D1695A" w:rsidR="00684BE5" w:rsidRDefault="00684BE5" w:rsidP="00D8145E"/>
                      </w:txbxContent>
                    </wps:txbx>
                    <wps:bodyPr rot="0" vert="horz" wrap="non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B05D7CF" id="Text Box 11" o:spid="_x0000_s1027" type="#_x0000_t202" style="position:absolute;left:0;text-align:left;margin-left:376.1pt;margin-top:30.35pt;width:126.05pt;height:63.8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" stroked="f">
              <v:textbox style="mso-fit-shape-to-text:t" inset="0,0,0,0">
                <w:txbxContent>
                  <w:p w14:paraId="7C14EF61" w14:textId="57D1695A" w:rsidR="00684BE5" w:rsidRDefault="00684BE5" w:rsidP="00D8145E"/>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BA1BA8"/>
    <w:multiLevelType w:val="hybridMultilevel"/>
    <w:tmpl w:val="DCC4FEC8"/>
    <w:lvl w:ilvl="0" w:tplc="E572F896">
      <w:start w:val="1"/>
      <w:numFmt w:val="decimal"/>
      <w:lvlText w:val="%1."/>
      <w:lvlJc w:val="left"/>
      <w:pPr>
        <w:ind w:left="360" w:hanging="360"/>
      </w:pPr>
      <w:rPr>
        <w:strike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901091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7FF"/>
    <w:rsid w:val="0000262E"/>
    <w:rsid w:val="00007BE7"/>
    <w:rsid w:val="0001229F"/>
    <w:rsid w:val="00014A6B"/>
    <w:rsid w:val="000225BA"/>
    <w:rsid w:val="0002260B"/>
    <w:rsid w:val="000270A0"/>
    <w:rsid w:val="0003597C"/>
    <w:rsid w:val="00037A68"/>
    <w:rsid w:val="00044B31"/>
    <w:rsid w:val="000506A6"/>
    <w:rsid w:val="00054731"/>
    <w:rsid w:val="000554EE"/>
    <w:rsid w:val="000611F8"/>
    <w:rsid w:val="00071B62"/>
    <w:rsid w:val="000763FB"/>
    <w:rsid w:val="00082032"/>
    <w:rsid w:val="00091583"/>
    <w:rsid w:val="000927D4"/>
    <w:rsid w:val="00092A37"/>
    <w:rsid w:val="00093F86"/>
    <w:rsid w:val="00094D22"/>
    <w:rsid w:val="000A4542"/>
    <w:rsid w:val="000B5921"/>
    <w:rsid w:val="000C2519"/>
    <w:rsid w:val="000D017C"/>
    <w:rsid w:val="000D65BD"/>
    <w:rsid w:val="000D7202"/>
    <w:rsid w:val="000F55A3"/>
    <w:rsid w:val="001063FA"/>
    <w:rsid w:val="0010699D"/>
    <w:rsid w:val="00114816"/>
    <w:rsid w:val="00115523"/>
    <w:rsid w:val="00115AAE"/>
    <w:rsid w:val="00127A49"/>
    <w:rsid w:val="00141D5F"/>
    <w:rsid w:val="00143C30"/>
    <w:rsid w:val="00145F1C"/>
    <w:rsid w:val="00152708"/>
    <w:rsid w:val="001554B5"/>
    <w:rsid w:val="00155839"/>
    <w:rsid w:val="00161131"/>
    <w:rsid w:val="001648F0"/>
    <w:rsid w:val="00171C24"/>
    <w:rsid w:val="00172B9D"/>
    <w:rsid w:val="00175B2B"/>
    <w:rsid w:val="00176485"/>
    <w:rsid w:val="001805E3"/>
    <w:rsid w:val="00185A0B"/>
    <w:rsid w:val="001927FB"/>
    <w:rsid w:val="001A6E3E"/>
    <w:rsid w:val="001B2043"/>
    <w:rsid w:val="001B3274"/>
    <w:rsid w:val="001B4370"/>
    <w:rsid w:val="001B7A44"/>
    <w:rsid w:val="001C2125"/>
    <w:rsid w:val="001C36C7"/>
    <w:rsid w:val="001C68E3"/>
    <w:rsid w:val="001C6DB1"/>
    <w:rsid w:val="001D6A08"/>
    <w:rsid w:val="001D6EB7"/>
    <w:rsid w:val="001D738C"/>
    <w:rsid w:val="001D77B2"/>
    <w:rsid w:val="001D78AD"/>
    <w:rsid w:val="001D7B56"/>
    <w:rsid w:val="001E0E76"/>
    <w:rsid w:val="001E5258"/>
    <w:rsid w:val="001F5025"/>
    <w:rsid w:val="002001A2"/>
    <w:rsid w:val="00200350"/>
    <w:rsid w:val="00202C77"/>
    <w:rsid w:val="00206C0A"/>
    <w:rsid w:val="0021337A"/>
    <w:rsid w:val="002152F3"/>
    <w:rsid w:val="00220C2D"/>
    <w:rsid w:val="00223E45"/>
    <w:rsid w:val="00225658"/>
    <w:rsid w:val="0023018E"/>
    <w:rsid w:val="0023199C"/>
    <w:rsid w:val="00232881"/>
    <w:rsid w:val="00235838"/>
    <w:rsid w:val="00237320"/>
    <w:rsid w:val="00240BE3"/>
    <w:rsid w:val="0024185C"/>
    <w:rsid w:val="00243304"/>
    <w:rsid w:val="00253566"/>
    <w:rsid w:val="00253A2F"/>
    <w:rsid w:val="00255A41"/>
    <w:rsid w:val="00256000"/>
    <w:rsid w:val="002569A8"/>
    <w:rsid w:val="0026091B"/>
    <w:rsid w:val="002627B5"/>
    <w:rsid w:val="00263DB9"/>
    <w:rsid w:val="00264159"/>
    <w:rsid w:val="002659C4"/>
    <w:rsid w:val="002721D4"/>
    <w:rsid w:val="002744E3"/>
    <w:rsid w:val="00275C28"/>
    <w:rsid w:val="00287C27"/>
    <w:rsid w:val="00290213"/>
    <w:rsid w:val="00291822"/>
    <w:rsid w:val="00291D83"/>
    <w:rsid w:val="002939BA"/>
    <w:rsid w:val="00294291"/>
    <w:rsid w:val="002955C1"/>
    <w:rsid w:val="00296B8E"/>
    <w:rsid w:val="002974C3"/>
    <w:rsid w:val="002A34DC"/>
    <w:rsid w:val="002B22A9"/>
    <w:rsid w:val="002B76C9"/>
    <w:rsid w:val="002C159E"/>
    <w:rsid w:val="002D03D6"/>
    <w:rsid w:val="002D408D"/>
    <w:rsid w:val="002D586F"/>
    <w:rsid w:val="002D6E95"/>
    <w:rsid w:val="002D6EC2"/>
    <w:rsid w:val="002E001F"/>
    <w:rsid w:val="002E03A7"/>
    <w:rsid w:val="002E154E"/>
    <w:rsid w:val="002E53DB"/>
    <w:rsid w:val="002F249F"/>
    <w:rsid w:val="002F2FE1"/>
    <w:rsid w:val="002F3ACC"/>
    <w:rsid w:val="002F3CFB"/>
    <w:rsid w:val="00301A8E"/>
    <w:rsid w:val="00301EF6"/>
    <w:rsid w:val="00315AEB"/>
    <w:rsid w:val="00321F0D"/>
    <w:rsid w:val="003505B3"/>
    <w:rsid w:val="00353E86"/>
    <w:rsid w:val="0035581B"/>
    <w:rsid w:val="003671F2"/>
    <w:rsid w:val="00370639"/>
    <w:rsid w:val="00373298"/>
    <w:rsid w:val="00373ADC"/>
    <w:rsid w:val="00383BAA"/>
    <w:rsid w:val="003841ED"/>
    <w:rsid w:val="003850AB"/>
    <w:rsid w:val="003919BA"/>
    <w:rsid w:val="00394B50"/>
    <w:rsid w:val="003A2D9E"/>
    <w:rsid w:val="003A3F50"/>
    <w:rsid w:val="003A40D4"/>
    <w:rsid w:val="003A7729"/>
    <w:rsid w:val="003A79DB"/>
    <w:rsid w:val="003B29AD"/>
    <w:rsid w:val="003B5AAE"/>
    <w:rsid w:val="003C3D23"/>
    <w:rsid w:val="003C420A"/>
    <w:rsid w:val="003C4AFB"/>
    <w:rsid w:val="003C7A19"/>
    <w:rsid w:val="003D064F"/>
    <w:rsid w:val="003E31D8"/>
    <w:rsid w:val="003E4A1F"/>
    <w:rsid w:val="003E5E8A"/>
    <w:rsid w:val="003E5EEE"/>
    <w:rsid w:val="003E7051"/>
    <w:rsid w:val="003F119D"/>
    <w:rsid w:val="00407427"/>
    <w:rsid w:val="00407BC1"/>
    <w:rsid w:val="00411D4F"/>
    <w:rsid w:val="004120DD"/>
    <w:rsid w:val="00412755"/>
    <w:rsid w:val="004137D2"/>
    <w:rsid w:val="004141EB"/>
    <w:rsid w:val="00414DE8"/>
    <w:rsid w:val="00423284"/>
    <w:rsid w:val="0042410F"/>
    <w:rsid w:val="00426A0C"/>
    <w:rsid w:val="00431D52"/>
    <w:rsid w:val="00431DFA"/>
    <w:rsid w:val="004429C3"/>
    <w:rsid w:val="00445A11"/>
    <w:rsid w:val="00450B79"/>
    <w:rsid w:val="004518F6"/>
    <w:rsid w:val="004542B0"/>
    <w:rsid w:val="00462A3D"/>
    <w:rsid w:val="00462AB4"/>
    <w:rsid w:val="00472533"/>
    <w:rsid w:val="00473F62"/>
    <w:rsid w:val="0047798A"/>
    <w:rsid w:val="00484CF2"/>
    <w:rsid w:val="00497DFE"/>
    <w:rsid w:val="004A0C90"/>
    <w:rsid w:val="004A6D01"/>
    <w:rsid w:val="004B14DA"/>
    <w:rsid w:val="004B48C5"/>
    <w:rsid w:val="004B5451"/>
    <w:rsid w:val="004C07CC"/>
    <w:rsid w:val="004C1797"/>
    <w:rsid w:val="004C49BC"/>
    <w:rsid w:val="004C7236"/>
    <w:rsid w:val="004E36CC"/>
    <w:rsid w:val="004F0432"/>
    <w:rsid w:val="004F0B26"/>
    <w:rsid w:val="004F18AC"/>
    <w:rsid w:val="004F3773"/>
    <w:rsid w:val="00500052"/>
    <w:rsid w:val="0050199F"/>
    <w:rsid w:val="00502C52"/>
    <w:rsid w:val="005038FF"/>
    <w:rsid w:val="00507620"/>
    <w:rsid w:val="00513084"/>
    <w:rsid w:val="00514025"/>
    <w:rsid w:val="00523754"/>
    <w:rsid w:val="00524821"/>
    <w:rsid w:val="00527C61"/>
    <w:rsid w:val="005313B2"/>
    <w:rsid w:val="00532330"/>
    <w:rsid w:val="0053412D"/>
    <w:rsid w:val="00537DFE"/>
    <w:rsid w:val="00541CC0"/>
    <w:rsid w:val="00545530"/>
    <w:rsid w:val="00553EE5"/>
    <w:rsid w:val="00554A47"/>
    <w:rsid w:val="00554BEF"/>
    <w:rsid w:val="00556218"/>
    <w:rsid w:val="00556888"/>
    <w:rsid w:val="00560DAE"/>
    <w:rsid w:val="005748EB"/>
    <w:rsid w:val="0057510A"/>
    <w:rsid w:val="00577ED6"/>
    <w:rsid w:val="005804FC"/>
    <w:rsid w:val="00581EAC"/>
    <w:rsid w:val="00595153"/>
    <w:rsid w:val="005955ED"/>
    <w:rsid w:val="00597EE9"/>
    <w:rsid w:val="005A4AE5"/>
    <w:rsid w:val="005A7723"/>
    <w:rsid w:val="005B0C4C"/>
    <w:rsid w:val="005B23C6"/>
    <w:rsid w:val="005B5C63"/>
    <w:rsid w:val="005B6666"/>
    <w:rsid w:val="005C09B4"/>
    <w:rsid w:val="005C1206"/>
    <w:rsid w:val="005C3590"/>
    <w:rsid w:val="005C3946"/>
    <w:rsid w:val="005C3A1F"/>
    <w:rsid w:val="005D44F8"/>
    <w:rsid w:val="005D4A9A"/>
    <w:rsid w:val="005E0D50"/>
    <w:rsid w:val="005E42D5"/>
    <w:rsid w:val="005E50D6"/>
    <w:rsid w:val="005E5614"/>
    <w:rsid w:val="005E61BF"/>
    <w:rsid w:val="005E711E"/>
    <w:rsid w:val="005E7577"/>
    <w:rsid w:val="005F30FE"/>
    <w:rsid w:val="0060287F"/>
    <w:rsid w:val="00605729"/>
    <w:rsid w:val="00610B48"/>
    <w:rsid w:val="00624044"/>
    <w:rsid w:val="00626F80"/>
    <w:rsid w:val="006272D1"/>
    <w:rsid w:val="006430ED"/>
    <w:rsid w:val="00644100"/>
    <w:rsid w:val="00644446"/>
    <w:rsid w:val="00645AB1"/>
    <w:rsid w:val="00652602"/>
    <w:rsid w:val="00674BFE"/>
    <w:rsid w:val="006759CB"/>
    <w:rsid w:val="0067664D"/>
    <w:rsid w:val="006766B3"/>
    <w:rsid w:val="00683F54"/>
    <w:rsid w:val="00684BE5"/>
    <w:rsid w:val="00687545"/>
    <w:rsid w:val="0069165B"/>
    <w:rsid w:val="00696959"/>
    <w:rsid w:val="00697C9D"/>
    <w:rsid w:val="006A2AA7"/>
    <w:rsid w:val="006A3623"/>
    <w:rsid w:val="006A47FA"/>
    <w:rsid w:val="006B14B4"/>
    <w:rsid w:val="006B3CBA"/>
    <w:rsid w:val="006B56DA"/>
    <w:rsid w:val="006B642F"/>
    <w:rsid w:val="006C14EF"/>
    <w:rsid w:val="006C16A4"/>
    <w:rsid w:val="006C1B9C"/>
    <w:rsid w:val="006C1D80"/>
    <w:rsid w:val="006C7B9B"/>
    <w:rsid w:val="006D1F45"/>
    <w:rsid w:val="006E07F9"/>
    <w:rsid w:val="006E15C7"/>
    <w:rsid w:val="006E4904"/>
    <w:rsid w:val="006F69CD"/>
    <w:rsid w:val="007041AB"/>
    <w:rsid w:val="007111FF"/>
    <w:rsid w:val="007146E1"/>
    <w:rsid w:val="007147E5"/>
    <w:rsid w:val="00720FDA"/>
    <w:rsid w:val="00730826"/>
    <w:rsid w:val="00734673"/>
    <w:rsid w:val="00735FD3"/>
    <w:rsid w:val="00737590"/>
    <w:rsid w:val="007459A5"/>
    <w:rsid w:val="00750DE0"/>
    <w:rsid w:val="00760E97"/>
    <w:rsid w:val="00762825"/>
    <w:rsid w:val="00766FEB"/>
    <w:rsid w:val="00770516"/>
    <w:rsid w:val="0077657B"/>
    <w:rsid w:val="00782DBA"/>
    <w:rsid w:val="00786532"/>
    <w:rsid w:val="00790229"/>
    <w:rsid w:val="007912EF"/>
    <w:rsid w:val="00791475"/>
    <w:rsid w:val="007A05E8"/>
    <w:rsid w:val="007A27FF"/>
    <w:rsid w:val="007A5D59"/>
    <w:rsid w:val="007B2F0A"/>
    <w:rsid w:val="007B2FF1"/>
    <w:rsid w:val="007B4D7C"/>
    <w:rsid w:val="007B520D"/>
    <w:rsid w:val="007C3242"/>
    <w:rsid w:val="007C435D"/>
    <w:rsid w:val="007D1C5D"/>
    <w:rsid w:val="007D5990"/>
    <w:rsid w:val="007D739F"/>
    <w:rsid w:val="007D7B3A"/>
    <w:rsid w:val="007E6AB5"/>
    <w:rsid w:val="007F147A"/>
    <w:rsid w:val="007F197A"/>
    <w:rsid w:val="007F3ECB"/>
    <w:rsid w:val="007F41FA"/>
    <w:rsid w:val="007F6B47"/>
    <w:rsid w:val="00800618"/>
    <w:rsid w:val="0080303C"/>
    <w:rsid w:val="008065A4"/>
    <w:rsid w:val="008112DE"/>
    <w:rsid w:val="008125EF"/>
    <w:rsid w:val="008159A4"/>
    <w:rsid w:val="0082208A"/>
    <w:rsid w:val="00825E03"/>
    <w:rsid w:val="00830765"/>
    <w:rsid w:val="00831F37"/>
    <w:rsid w:val="008322EC"/>
    <w:rsid w:val="00833CE9"/>
    <w:rsid w:val="00834310"/>
    <w:rsid w:val="00834966"/>
    <w:rsid w:val="00845DD8"/>
    <w:rsid w:val="00846881"/>
    <w:rsid w:val="00850252"/>
    <w:rsid w:val="008544DF"/>
    <w:rsid w:val="00855043"/>
    <w:rsid w:val="00855F2C"/>
    <w:rsid w:val="008618A0"/>
    <w:rsid w:val="0086303E"/>
    <w:rsid w:val="00865BC5"/>
    <w:rsid w:val="00871E9D"/>
    <w:rsid w:val="008814EC"/>
    <w:rsid w:val="008821E6"/>
    <w:rsid w:val="00883445"/>
    <w:rsid w:val="008903EB"/>
    <w:rsid w:val="0089409F"/>
    <w:rsid w:val="00897B2C"/>
    <w:rsid w:val="008A6A76"/>
    <w:rsid w:val="008B072B"/>
    <w:rsid w:val="008B3DD8"/>
    <w:rsid w:val="008B5793"/>
    <w:rsid w:val="008B6FE2"/>
    <w:rsid w:val="008D1132"/>
    <w:rsid w:val="008D7A8E"/>
    <w:rsid w:val="008E1C62"/>
    <w:rsid w:val="008E5EBE"/>
    <w:rsid w:val="008E6D96"/>
    <w:rsid w:val="008E76B0"/>
    <w:rsid w:val="008E7E6D"/>
    <w:rsid w:val="00900C5F"/>
    <w:rsid w:val="009038BC"/>
    <w:rsid w:val="00904235"/>
    <w:rsid w:val="00904DCD"/>
    <w:rsid w:val="0090534E"/>
    <w:rsid w:val="0090631A"/>
    <w:rsid w:val="00910640"/>
    <w:rsid w:val="0091543E"/>
    <w:rsid w:val="009235CF"/>
    <w:rsid w:val="009320BA"/>
    <w:rsid w:val="00936A96"/>
    <w:rsid w:val="00937040"/>
    <w:rsid w:val="009376A8"/>
    <w:rsid w:val="00947610"/>
    <w:rsid w:val="00951B87"/>
    <w:rsid w:val="00957465"/>
    <w:rsid w:val="009669BD"/>
    <w:rsid w:val="009715D2"/>
    <w:rsid w:val="00972226"/>
    <w:rsid w:val="00973211"/>
    <w:rsid w:val="009763FD"/>
    <w:rsid w:val="00976C73"/>
    <w:rsid w:val="00980B69"/>
    <w:rsid w:val="00981356"/>
    <w:rsid w:val="009821FC"/>
    <w:rsid w:val="00983E7F"/>
    <w:rsid w:val="00985DFA"/>
    <w:rsid w:val="009903F5"/>
    <w:rsid w:val="009905B2"/>
    <w:rsid w:val="00992CCF"/>
    <w:rsid w:val="00996615"/>
    <w:rsid w:val="00997A96"/>
    <w:rsid w:val="009A1FBA"/>
    <w:rsid w:val="009A450C"/>
    <w:rsid w:val="009A7ECE"/>
    <w:rsid w:val="009B20BB"/>
    <w:rsid w:val="009B4D68"/>
    <w:rsid w:val="009C765D"/>
    <w:rsid w:val="009D0656"/>
    <w:rsid w:val="009D37DA"/>
    <w:rsid w:val="009E093F"/>
    <w:rsid w:val="009E12D3"/>
    <w:rsid w:val="009E3A5C"/>
    <w:rsid w:val="009E56F9"/>
    <w:rsid w:val="009E5F1A"/>
    <w:rsid w:val="00A0156C"/>
    <w:rsid w:val="00A01692"/>
    <w:rsid w:val="00A01E68"/>
    <w:rsid w:val="00A02B79"/>
    <w:rsid w:val="00A03368"/>
    <w:rsid w:val="00A1086E"/>
    <w:rsid w:val="00A10A53"/>
    <w:rsid w:val="00A12B17"/>
    <w:rsid w:val="00A148CA"/>
    <w:rsid w:val="00A20B93"/>
    <w:rsid w:val="00A25E6C"/>
    <w:rsid w:val="00A262CF"/>
    <w:rsid w:val="00A27AC3"/>
    <w:rsid w:val="00A31F2C"/>
    <w:rsid w:val="00A356AD"/>
    <w:rsid w:val="00A36FA8"/>
    <w:rsid w:val="00A37427"/>
    <w:rsid w:val="00A376A1"/>
    <w:rsid w:val="00A403DD"/>
    <w:rsid w:val="00A41E3C"/>
    <w:rsid w:val="00A45F62"/>
    <w:rsid w:val="00A468C9"/>
    <w:rsid w:val="00A46D7D"/>
    <w:rsid w:val="00A5494E"/>
    <w:rsid w:val="00A55C08"/>
    <w:rsid w:val="00A56E06"/>
    <w:rsid w:val="00A57CC5"/>
    <w:rsid w:val="00A614E5"/>
    <w:rsid w:val="00A618BB"/>
    <w:rsid w:val="00A63308"/>
    <w:rsid w:val="00A63A8F"/>
    <w:rsid w:val="00A74757"/>
    <w:rsid w:val="00A74D3A"/>
    <w:rsid w:val="00A7767F"/>
    <w:rsid w:val="00A809D0"/>
    <w:rsid w:val="00A82262"/>
    <w:rsid w:val="00A82940"/>
    <w:rsid w:val="00A87399"/>
    <w:rsid w:val="00A873BB"/>
    <w:rsid w:val="00A904F6"/>
    <w:rsid w:val="00A92343"/>
    <w:rsid w:val="00AA2D1F"/>
    <w:rsid w:val="00AA4697"/>
    <w:rsid w:val="00AB3F6E"/>
    <w:rsid w:val="00AB47DE"/>
    <w:rsid w:val="00AB7E46"/>
    <w:rsid w:val="00AC43ED"/>
    <w:rsid w:val="00AC48C3"/>
    <w:rsid w:val="00AD3CB0"/>
    <w:rsid w:val="00AD7894"/>
    <w:rsid w:val="00AE2933"/>
    <w:rsid w:val="00AE3063"/>
    <w:rsid w:val="00AE383B"/>
    <w:rsid w:val="00AF24E3"/>
    <w:rsid w:val="00AF4E5B"/>
    <w:rsid w:val="00B01746"/>
    <w:rsid w:val="00B038FF"/>
    <w:rsid w:val="00B103E2"/>
    <w:rsid w:val="00B106A6"/>
    <w:rsid w:val="00B13B6B"/>
    <w:rsid w:val="00B15C0C"/>
    <w:rsid w:val="00B165B6"/>
    <w:rsid w:val="00B173A4"/>
    <w:rsid w:val="00B1795B"/>
    <w:rsid w:val="00B20403"/>
    <w:rsid w:val="00B21319"/>
    <w:rsid w:val="00B215FF"/>
    <w:rsid w:val="00B25AEC"/>
    <w:rsid w:val="00B308C1"/>
    <w:rsid w:val="00B33CB3"/>
    <w:rsid w:val="00B45C04"/>
    <w:rsid w:val="00B45FA1"/>
    <w:rsid w:val="00B53784"/>
    <w:rsid w:val="00B538E8"/>
    <w:rsid w:val="00B53D47"/>
    <w:rsid w:val="00B60102"/>
    <w:rsid w:val="00B67BBA"/>
    <w:rsid w:val="00B83F55"/>
    <w:rsid w:val="00B91822"/>
    <w:rsid w:val="00B9296E"/>
    <w:rsid w:val="00B93DC0"/>
    <w:rsid w:val="00BA595A"/>
    <w:rsid w:val="00BD2326"/>
    <w:rsid w:val="00BD49CA"/>
    <w:rsid w:val="00BE1F53"/>
    <w:rsid w:val="00BE4F4D"/>
    <w:rsid w:val="00BE5BD6"/>
    <w:rsid w:val="00BE7F9C"/>
    <w:rsid w:val="00C003EC"/>
    <w:rsid w:val="00C07F43"/>
    <w:rsid w:val="00C11EB3"/>
    <w:rsid w:val="00C1501D"/>
    <w:rsid w:val="00C1614D"/>
    <w:rsid w:val="00C23E82"/>
    <w:rsid w:val="00C24324"/>
    <w:rsid w:val="00C306B2"/>
    <w:rsid w:val="00C31904"/>
    <w:rsid w:val="00C44134"/>
    <w:rsid w:val="00C44AE6"/>
    <w:rsid w:val="00C50237"/>
    <w:rsid w:val="00C50496"/>
    <w:rsid w:val="00C512C7"/>
    <w:rsid w:val="00C5241B"/>
    <w:rsid w:val="00C53EAA"/>
    <w:rsid w:val="00C542F9"/>
    <w:rsid w:val="00C54EEE"/>
    <w:rsid w:val="00C60877"/>
    <w:rsid w:val="00C75C03"/>
    <w:rsid w:val="00C77052"/>
    <w:rsid w:val="00C77F63"/>
    <w:rsid w:val="00C861AA"/>
    <w:rsid w:val="00C91647"/>
    <w:rsid w:val="00C916CF"/>
    <w:rsid w:val="00C94573"/>
    <w:rsid w:val="00CA186F"/>
    <w:rsid w:val="00CA60E2"/>
    <w:rsid w:val="00CB0985"/>
    <w:rsid w:val="00CB0DCE"/>
    <w:rsid w:val="00CB10D5"/>
    <w:rsid w:val="00CB6D01"/>
    <w:rsid w:val="00CD1388"/>
    <w:rsid w:val="00CD1652"/>
    <w:rsid w:val="00CD672C"/>
    <w:rsid w:val="00CE3647"/>
    <w:rsid w:val="00CE67ED"/>
    <w:rsid w:val="00CF42DF"/>
    <w:rsid w:val="00CF7E24"/>
    <w:rsid w:val="00D02EDF"/>
    <w:rsid w:val="00D0351F"/>
    <w:rsid w:val="00D03817"/>
    <w:rsid w:val="00D04895"/>
    <w:rsid w:val="00D04F14"/>
    <w:rsid w:val="00D0703C"/>
    <w:rsid w:val="00D10795"/>
    <w:rsid w:val="00D17DBE"/>
    <w:rsid w:val="00D2035F"/>
    <w:rsid w:val="00D22462"/>
    <w:rsid w:val="00D228C5"/>
    <w:rsid w:val="00D31783"/>
    <w:rsid w:val="00D3230B"/>
    <w:rsid w:val="00D44878"/>
    <w:rsid w:val="00D45148"/>
    <w:rsid w:val="00D456E1"/>
    <w:rsid w:val="00D46C13"/>
    <w:rsid w:val="00D4712B"/>
    <w:rsid w:val="00D51A1C"/>
    <w:rsid w:val="00D6022E"/>
    <w:rsid w:val="00D62BEA"/>
    <w:rsid w:val="00D66BB4"/>
    <w:rsid w:val="00D67A15"/>
    <w:rsid w:val="00D74E14"/>
    <w:rsid w:val="00D77195"/>
    <w:rsid w:val="00D8145E"/>
    <w:rsid w:val="00D81870"/>
    <w:rsid w:val="00D82DA9"/>
    <w:rsid w:val="00D83515"/>
    <w:rsid w:val="00D857B5"/>
    <w:rsid w:val="00D85C75"/>
    <w:rsid w:val="00D872B8"/>
    <w:rsid w:val="00D9326F"/>
    <w:rsid w:val="00D94773"/>
    <w:rsid w:val="00D95D8D"/>
    <w:rsid w:val="00D96F3B"/>
    <w:rsid w:val="00DA4332"/>
    <w:rsid w:val="00DA796B"/>
    <w:rsid w:val="00DB4400"/>
    <w:rsid w:val="00DB4ACD"/>
    <w:rsid w:val="00DB6D6C"/>
    <w:rsid w:val="00DC4A71"/>
    <w:rsid w:val="00DD229F"/>
    <w:rsid w:val="00DD3BD8"/>
    <w:rsid w:val="00DD49E5"/>
    <w:rsid w:val="00DD5D54"/>
    <w:rsid w:val="00DE14CE"/>
    <w:rsid w:val="00DE16AE"/>
    <w:rsid w:val="00DE4B0F"/>
    <w:rsid w:val="00DE6155"/>
    <w:rsid w:val="00DF1630"/>
    <w:rsid w:val="00DF1EBA"/>
    <w:rsid w:val="00DF2242"/>
    <w:rsid w:val="00DF29C3"/>
    <w:rsid w:val="00DF3D38"/>
    <w:rsid w:val="00DF7FA7"/>
    <w:rsid w:val="00E018D0"/>
    <w:rsid w:val="00E022FF"/>
    <w:rsid w:val="00E04230"/>
    <w:rsid w:val="00E1266E"/>
    <w:rsid w:val="00E131DC"/>
    <w:rsid w:val="00E152B4"/>
    <w:rsid w:val="00E27F76"/>
    <w:rsid w:val="00E3591D"/>
    <w:rsid w:val="00E3789C"/>
    <w:rsid w:val="00E5751D"/>
    <w:rsid w:val="00E6006D"/>
    <w:rsid w:val="00E6292E"/>
    <w:rsid w:val="00E6598F"/>
    <w:rsid w:val="00E71DCB"/>
    <w:rsid w:val="00E77AF0"/>
    <w:rsid w:val="00E86A1C"/>
    <w:rsid w:val="00E97B9D"/>
    <w:rsid w:val="00EA0DED"/>
    <w:rsid w:val="00EA0F32"/>
    <w:rsid w:val="00EA6EE4"/>
    <w:rsid w:val="00EB3C55"/>
    <w:rsid w:val="00EB6D2A"/>
    <w:rsid w:val="00EC0087"/>
    <w:rsid w:val="00EC2C4A"/>
    <w:rsid w:val="00ED1991"/>
    <w:rsid w:val="00ED30CF"/>
    <w:rsid w:val="00ED4A6D"/>
    <w:rsid w:val="00EE23EE"/>
    <w:rsid w:val="00EF2C89"/>
    <w:rsid w:val="00EF3D4F"/>
    <w:rsid w:val="00EF5031"/>
    <w:rsid w:val="00EF5DE1"/>
    <w:rsid w:val="00F01D6C"/>
    <w:rsid w:val="00F02CC6"/>
    <w:rsid w:val="00F056DF"/>
    <w:rsid w:val="00F06422"/>
    <w:rsid w:val="00F06B9D"/>
    <w:rsid w:val="00F10009"/>
    <w:rsid w:val="00F17785"/>
    <w:rsid w:val="00F275EE"/>
    <w:rsid w:val="00F468A9"/>
    <w:rsid w:val="00F55D89"/>
    <w:rsid w:val="00F55DE2"/>
    <w:rsid w:val="00F63032"/>
    <w:rsid w:val="00F65236"/>
    <w:rsid w:val="00F73E45"/>
    <w:rsid w:val="00F73EE5"/>
    <w:rsid w:val="00F7797B"/>
    <w:rsid w:val="00F839C2"/>
    <w:rsid w:val="00F90C85"/>
    <w:rsid w:val="00F90D8C"/>
    <w:rsid w:val="00FA022E"/>
    <w:rsid w:val="00FA0A6C"/>
    <w:rsid w:val="00FA1453"/>
    <w:rsid w:val="00FA1720"/>
    <w:rsid w:val="00FA2D89"/>
    <w:rsid w:val="00FB0C6E"/>
    <w:rsid w:val="00FB1D1D"/>
    <w:rsid w:val="00FB317B"/>
    <w:rsid w:val="00FB3290"/>
    <w:rsid w:val="00FB3BC3"/>
    <w:rsid w:val="00FB42BD"/>
    <w:rsid w:val="00FB64B3"/>
    <w:rsid w:val="00FC2F20"/>
    <w:rsid w:val="00FC6391"/>
    <w:rsid w:val="00FC68D1"/>
    <w:rsid w:val="00FC6CF4"/>
    <w:rsid w:val="00FE4741"/>
    <w:rsid w:val="00FE60CB"/>
    <w:rsid w:val="00FF14A1"/>
    <w:rsid w:val="00FF4A45"/>
    <w:rsid w:val="05D1C25F"/>
    <w:rsid w:val="0C3858C3"/>
    <w:rsid w:val="1D6CE97D"/>
    <w:rsid w:val="2362E938"/>
    <w:rsid w:val="274A84EE"/>
    <w:rsid w:val="39084B94"/>
    <w:rsid w:val="423D73B7"/>
    <w:rsid w:val="426260F7"/>
    <w:rsid w:val="510325A5"/>
    <w:rsid w:val="54C76931"/>
    <w:rsid w:val="64EE15BC"/>
    <w:rsid w:val="76312219"/>
    <w:rsid w:val="7AF902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AC1F3F"/>
  <w15:chartTrackingRefBased/>
  <w15:docId w15:val="{3C0587B4-49F1-44D4-BF9A-A61A25FBD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4134"/>
    <w:rPr>
      <w:rFonts w:ascii="Arial" w:hAnsi="Arial"/>
      <w:sz w:val="22"/>
    </w:rPr>
  </w:style>
  <w:style w:type="paragraph" w:styleId="berschrift1">
    <w:name w:val="heading 1"/>
    <w:basedOn w:val="Standard"/>
    <w:next w:val="Standard"/>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pPr>
      <w:tabs>
        <w:tab w:val="center" w:pos="4536"/>
        <w:tab w:val="right" w:pos="9072"/>
      </w:tabs>
    </w:pPr>
    <w:rPr>
      <w:lang w:val="x-none" w:eastAsia="x-none"/>
    </w:r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26091B"/>
    <w:rPr>
      <w:rFonts w:ascii="Arial" w:hAnsi="Arial"/>
      <w:sz w:val="22"/>
    </w:rPr>
  </w:style>
  <w:style w:type="character" w:customStyle="1" w:styleId="berschrift3Zchn">
    <w:name w:val="Überschrift 3 Zchn"/>
    <w:link w:val="berschrift3"/>
    <w:rsid w:val="00C44134"/>
    <w:rPr>
      <w:rFonts w:ascii="Frutiger 45 Light" w:hAnsi="Frutiger 45 Light"/>
      <w:b/>
      <w:bCs/>
      <w:sz w:val="28"/>
    </w:rPr>
  </w:style>
  <w:style w:type="character" w:customStyle="1" w:styleId="KopfzeileZchn">
    <w:name w:val="Kopfzeile Zchn"/>
    <w:link w:val="Kopfzeile"/>
    <w:uiPriority w:val="99"/>
    <w:semiHidden/>
    <w:rsid w:val="00C44134"/>
    <w:rPr>
      <w:rFonts w:ascii="Arial" w:hAnsi="Arial"/>
      <w:sz w:val="22"/>
    </w:rPr>
  </w:style>
  <w:style w:type="paragraph" w:customStyle="1" w:styleId="Textcopy">
    <w:name w:val="Textcopy"/>
    <w:basedOn w:val="Standard"/>
    <w:rsid w:val="00C44134"/>
    <w:pPr>
      <w:spacing w:line="360" w:lineRule="auto"/>
    </w:pPr>
    <w:rPr>
      <w:rFonts w:ascii="Humnst777 Lt BT" w:hAnsi="Humnst777 Lt BT"/>
      <w:sz w:val="24"/>
    </w:rPr>
  </w:style>
  <w:style w:type="character" w:styleId="Kommentarzeichen">
    <w:name w:val="annotation reference"/>
    <w:uiPriority w:val="99"/>
    <w:semiHidden/>
    <w:unhideWhenUsed/>
    <w:rsid w:val="00737590"/>
    <w:rPr>
      <w:sz w:val="16"/>
      <w:szCs w:val="16"/>
    </w:rPr>
  </w:style>
  <w:style w:type="paragraph" w:styleId="Kommentartext">
    <w:name w:val="annotation text"/>
    <w:basedOn w:val="Standard"/>
    <w:link w:val="KommentartextZchn"/>
    <w:uiPriority w:val="99"/>
    <w:unhideWhenUsed/>
    <w:rsid w:val="00737590"/>
    <w:rPr>
      <w:sz w:val="20"/>
      <w:lang w:val="x-none" w:eastAsia="x-none"/>
    </w:rPr>
  </w:style>
  <w:style w:type="character" w:customStyle="1" w:styleId="KommentartextZchn">
    <w:name w:val="Kommentartext Zchn"/>
    <w:link w:val="Kommentartext"/>
    <w:uiPriority w:val="99"/>
    <w:rsid w:val="00737590"/>
    <w:rPr>
      <w:rFonts w:ascii="Arial" w:hAnsi="Arial"/>
    </w:rPr>
  </w:style>
  <w:style w:type="paragraph" w:styleId="Kommentarthema">
    <w:name w:val="annotation subject"/>
    <w:basedOn w:val="Kommentartext"/>
    <w:next w:val="Kommentartext"/>
    <w:link w:val="KommentarthemaZchn"/>
    <w:uiPriority w:val="99"/>
    <w:semiHidden/>
    <w:unhideWhenUsed/>
    <w:rsid w:val="00737590"/>
    <w:rPr>
      <w:b/>
      <w:bCs/>
    </w:rPr>
  </w:style>
  <w:style w:type="character" w:customStyle="1" w:styleId="KommentarthemaZchn">
    <w:name w:val="Kommentarthema Zchn"/>
    <w:link w:val="Kommentarthema"/>
    <w:uiPriority w:val="99"/>
    <w:semiHidden/>
    <w:rsid w:val="00737590"/>
    <w:rPr>
      <w:rFonts w:ascii="Arial" w:hAnsi="Arial"/>
      <w:b/>
      <w:bCs/>
    </w:rPr>
  </w:style>
  <w:style w:type="paragraph" w:styleId="berarbeitung">
    <w:name w:val="Revision"/>
    <w:hidden/>
    <w:uiPriority w:val="99"/>
    <w:semiHidden/>
    <w:rsid w:val="00D67A15"/>
    <w:rPr>
      <w:rFonts w:ascii="Arial" w:hAnsi="Arial"/>
      <w:sz w:val="22"/>
    </w:rPr>
  </w:style>
  <w:style w:type="character" w:customStyle="1" w:styleId="normaltextrun">
    <w:name w:val="normaltextrun"/>
    <w:basedOn w:val="Absatz-Standardschriftart"/>
    <w:rsid w:val="00FC6CF4"/>
  </w:style>
  <w:style w:type="paragraph" w:styleId="StandardWeb">
    <w:name w:val="Normal (Web)"/>
    <w:basedOn w:val="Standard"/>
    <w:uiPriority w:val="99"/>
    <w:unhideWhenUsed/>
    <w:rsid w:val="00973211"/>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83076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56423">
      <w:bodyDiv w:val="1"/>
      <w:marLeft w:val="0"/>
      <w:marRight w:val="0"/>
      <w:marTop w:val="0"/>
      <w:marBottom w:val="0"/>
      <w:divBdr>
        <w:top w:val="none" w:sz="0" w:space="0" w:color="auto"/>
        <w:left w:val="none" w:sz="0" w:space="0" w:color="auto"/>
        <w:bottom w:val="none" w:sz="0" w:space="0" w:color="auto"/>
        <w:right w:val="none" w:sz="0" w:space="0" w:color="auto"/>
      </w:divBdr>
    </w:div>
    <w:div w:id="82579720">
      <w:bodyDiv w:val="1"/>
      <w:marLeft w:val="0"/>
      <w:marRight w:val="0"/>
      <w:marTop w:val="0"/>
      <w:marBottom w:val="0"/>
      <w:divBdr>
        <w:top w:val="none" w:sz="0" w:space="0" w:color="auto"/>
        <w:left w:val="none" w:sz="0" w:space="0" w:color="auto"/>
        <w:bottom w:val="none" w:sz="0" w:space="0" w:color="auto"/>
        <w:right w:val="none" w:sz="0" w:space="0" w:color="auto"/>
      </w:divBdr>
    </w:div>
    <w:div w:id="330527823">
      <w:bodyDiv w:val="1"/>
      <w:marLeft w:val="0"/>
      <w:marRight w:val="0"/>
      <w:marTop w:val="0"/>
      <w:marBottom w:val="0"/>
      <w:divBdr>
        <w:top w:val="none" w:sz="0" w:space="0" w:color="auto"/>
        <w:left w:val="none" w:sz="0" w:space="0" w:color="auto"/>
        <w:bottom w:val="none" w:sz="0" w:space="0" w:color="auto"/>
        <w:right w:val="none" w:sz="0" w:space="0" w:color="auto"/>
      </w:divBdr>
    </w:div>
    <w:div w:id="2053379921">
      <w:bodyDiv w:val="1"/>
      <w:marLeft w:val="0"/>
      <w:marRight w:val="0"/>
      <w:marTop w:val="0"/>
      <w:marBottom w:val="0"/>
      <w:divBdr>
        <w:top w:val="none" w:sz="0" w:space="0" w:color="auto"/>
        <w:left w:val="none" w:sz="0" w:space="0" w:color="auto"/>
        <w:bottom w:val="none" w:sz="0" w:space="0" w:color="auto"/>
        <w:right w:val="none" w:sz="0" w:space="0" w:color="auto"/>
      </w:divBdr>
      <w:divsChild>
        <w:div w:id="768623677">
          <w:marLeft w:val="0"/>
          <w:marRight w:val="0"/>
          <w:marTop w:val="0"/>
          <w:marBottom w:val="0"/>
          <w:divBdr>
            <w:top w:val="none" w:sz="0" w:space="0" w:color="auto"/>
            <w:left w:val="none" w:sz="0" w:space="0" w:color="auto"/>
            <w:bottom w:val="none" w:sz="0" w:space="0" w:color="auto"/>
            <w:right w:val="none" w:sz="0" w:space="0" w:color="auto"/>
          </w:divBdr>
        </w:div>
        <w:div w:id="1221788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SharedWithUsers xmlns="07ad3ed2-19d9-44f2-8773-6e6d7e5ee040">
      <UserInfo>
        <DisplayName>Weigandt, Joerg</DisplayName>
        <AccountId>266</AccountId>
        <AccountType/>
      </UserInfo>
      <UserInfo>
        <DisplayName>Wittemoeller, Jan</DisplayName>
        <AccountId>265</AccountId>
        <AccountType/>
      </UserInfo>
      <UserInfo>
        <DisplayName>Brussig, Anne</DisplayName>
        <AccountId>855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C1C3C-40E8-488C-B084-03867EEC38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300D4C-56AF-4966-8A88-C0F78A27EEFB}">
  <ds:schemaRefs>
    <ds:schemaRef ds:uri="http://schemas.microsoft.com/sharepoint/v3/contenttype/forms"/>
  </ds:schemaRefs>
</ds:datastoreItem>
</file>

<file path=customXml/itemProps3.xml><?xml version="1.0" encoding="utf-8"?>
<ds:datastoreItem xmlns:ds="http://schemas.openxmlformats.org/officeDocument/2006/customXml" ds:itemID="{EEDE3163-CDA9-47A2-BF08-609B8538434C}">
  <ds:schemaRefs>
    <ds:schemaRef ds:uri="07ad3ed2-19d9-44f2-8773-6e6d7e5ee040"/>
    <ds:schemaRef ds:uri="da083add-181d-43df-886d-9d921766fa8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5E18E17-0E83-4221-9304-2ABD2B01E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1651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heike</dc:creator>
  <cp:keywords/>
  <cp:lastModifiedBy>Katharina Remke</cp:lastModifiedBy>
  <cp:revision>30</cp:revision>
  <cp:lastPrinted>2019-02-14T09:03:00Z</cp:lastPrinted>
  <dcterms:created xsi:type="dcterms:W3CDTF">2025-02-26T14:28:00Z</dcterms:created>
  <dcterms:modified xsi:type="dcterms:W3CDTF">2025-04-02T12:26:00Z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